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BB" w:rsidRPr="00E22FAF" w:rsidRDefault="00C35281" w:rsidP="00370FBB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BB" w:rsidRPr="00E22FAF" w:rsidRDefault="00370FBB" w:rsidP="00370FBB">
      <w:pPr>
        <w:jc w:val="center"/>
        <w:outlineLvl w:val="0"/>
        <w:rPr>
          <w:b/>
        </w:rPr>
      </w:pPr>
    </w:p>
    <w:p w:rsidR="00370FBB" w:rsidRPr="0099782E" w:rsidRDefault="00370FBB" w:rsidP="00370FBB">
      <w:pPr>
        <w:jc w:val="center"/>
        <w:outlineLvl w:val="0"/>
      </w:pPr>
      <w:r w:rsidRPr="0099782E">
        <w:t>МУНИЦИПАЛЬНОЕ ОБРАЗОВАНИЕ</w:t>
      </w:r>
    </w:p>
    <w:p w:rsidR="00370FBB" w:rsidRPr="0099782E" w:rsidRDefault="00370FBB" w:rsidP="00370FBB">
      <w:pPr>
        <w:jc w:val="center"/>
        <w:outlineLvl w:val="0"/>
        <w:rPr>
          <w:b/>
        </w:rPr>
      </w:pPr>
      <w:r w:rsidRPr="0099782E">
        <w:rPr>
          <w:b/>
        </w:rPr>
        <w:t>“НОВОДЕВЯТКИНСКОЕ СЕЛЬСКОЕ ПОСЕЛЕНИЕ”</w:t>
      </w:r>
    </w:p>
    <w:p w:rsidR="00370FBB" w:rsidRPr="0099782E" w:rsidRDefault="00370FBB" w:rsidP="00370FBB">
      <w:pPr>
        <w:jc w:val="center"/>
        <w:outlineLvl w:val="0"/>
      </w:pPr>
      <w:r w:rsidRPr="0099782E">
        <w:t>ВСЕВОЛОЖСКОГО МУНИЦИПАЛЬНОГО РАЙОНА</w:t>
      </w:r>
    </w:p>
    <w:p w:rsidR="00370FBB" w:rsidRPr="0099782E" w:rsidRDefault="00370FBB" w:rsidP="00370FBB">
      <w:pPr>
        <w:jc w:val="center"/>
        <w:outlineLvl w:val="0"/>
      </w:pPr>
      <w:r w:rsidRPr="0099782E">
        <w:t>ЛЕНИНГРАДСКОЙ ОБЛАСТИ</w:t>
      </w:r>
    </w:p>
    <w:p w:rsidR="00370FBB" w:rsidRPr="0099782E" w:rsidRDefault="00370FBB" w:rsidP="00370FBB">
      <w:r w:rsidRPr="0099782E">
        <w:t>_____________________________________________________________________________</w:t>
      </w:r>
    </w:p>
    <w:p w:rsidR="00370FBB" w:rsidRPr="0099782E" w:rsidRDefault="00370FBB" w:rsidP="00370FBB">
      <w:pPr>
        <w:jc w:val="center"/>
        <w:rPr>
          <w:sz w:val="18"/>
          <w:szCs w:val="18"/>
        </w:rPr>
      </w:pPr>
      <w:r w:rsidRPr="0099782E">
        <w:rPr>
          <w:sz w:val="18"/>
          <w:szCs w:val="18"/>
        </w:rPr>
        <w:t>188661, РФ , Ленинградская обл., Всеволожский район, дер. Новое Девяткино дом 57 оф. 83  тел./факс (812) 595-74-44</w:t>
      </w:r>
    </w:p>
    <w:p w:rsidR="00370FBB" w:rsidRPr="0099782E" w:rsidRDefault="00370FBB" w:rsidP="00370FBB">
      <w:pPr>
        <w:jc w:val="center"/>
        <w:outlineLvl w:val="0"/>
        <w:rPr>
          <w:b/>
          <w:sz w:val="18"/>
          <w:szCs w:val="18"/>
        </w:rPr>
      </w:pPr>
    </w:p>
    <w:p w:rsidR="00370FBB" w:rsidRPr="0099782E" w:rsidRDefault="00CE5E12" w:rsidP="00370FBB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370FBB" w:rsidRPr="0099782E" w:rsidRDefault="00370FBB" w:rsidP="00370FBB">
      <w:pPr>
        <w:jc w:val="center"/>
        <w:rPr>
          <w:b/>
        </w:rPr>
      </w:pPr>
    </w:p>
    <w:p w:rsidR="00370FBB" w:rsidRDefault="00CE5E12" w:rsidP="00370FBB">
      <w:pPr>
        <w:jc w:val="center"/>
        <w:rPr>
          <w:b/>
        </w:rPr>
      </w:pPr>
      <w:r>
        <w:rPr>
          <w:b/>
        </w:rPr>
        <w:t>ПРОТОКОЛ</w:t>
      </w:r>
    </w:p>
    <w:p w:rsidR="00CE5E12" w:rsidRDefault="00CE5E12" w:rsidP="00370FBB">
      <w:pPr>
        <w:jc w:val="center"/>
        <w:rPr>
          <w:b/>
        </w:rPr>
      </w:pPr>
      <w:r w:rsidRPr="00CE5E12">
        <w:rPr>
          <w:b/>
        </w:rPr>
        <w:t xml:space="preserve">публичных слушаний по </w:t>
      </w:r>
      <w:r>
        <w:rPr>
          <w:b/>
        </w:rPr>
        <w:t xml:space="preserve"> </w:t>
      </w:r>
      <w:r w:rsidR="00B6735F">
        <w:rPr>
          <w:b/>
        </w:rPr>
        <w:t>р</w:t>
      </w:r>
      <w:r>
        <w:rPr>
          <w:b/>
        </w:rPr>
        <w:t>ешени</w:t>
      </w:r>
      <w:r w:rsidR="00B6735F">
        <w:rPr>
          <w:b/>
        </w:rPr>
        <w:t>ю</w:t>
      </w:r>
      <w:r>
        <w:rPr>
          <w:b/>
        </w:rPr>
        <w:t xml:space="preserve"> </w:t>
      </w:r>
      <w:r w:rsidR="00B6735F">
        <w:rPr>
          <w:b/>
        </w:rPr>
        <w:t>с</w:t>
      </w:r>
      <w:r>
        <w:rPr>
          <w:b/>
        </w:rPr>
        <w:t xml:space="preserve">овета депутатов </w:t>
      </w:r>
    </w:p>
    <w:p w:rsidR="001E32C6" w:rsidRDefault="001E32C6" w:rsidP="00370FBB">
      <w:pPr>
        <w:jc w:val="center"/>
        <w:rPr>
          <w:b/>
          <w:snapToGrid w:val="0"/>
        </w:rPr>
      </w:pPr>
      <w:r>
        <w:rPr>
          <w:b/>
          <w:snapToGrid w:val="0"/>
        </w:rPr>
        <w:t>«</w:t>
      </w:r>
      <w:r w:rsidRPr="001E32C6">
        <w:rPr>
          <w:b/>
          <w:snapToGrid w:val="0"/>
        </w:rPr>
        <w:t xml:space="preserve">О </w:t>
      </w:r>
      <w:r w:rsidR="0038434F">
        <w:rPr>
          <w:b/>
          <w:snapToGrid w:val="0"/>
        </w:rPr>
        <w:t xml:space="preserve">проекте </w:t>
      </w:r>
      <w:r w:rsidRPr="001E32C6">
        <w:rPr>
          <w:b/>
          <w:snapToGrid w:val="0"/>
        </w:rPr>
        <w:t>бюджет</w:t>
      </w:r>
      <w:r w:rsidR="0038434F">
        <w:rPr>
          <w:b/>
          <w:snapToGrid w:val="0"/>
        </w:rPr>
        <w:t>а</w:t>
      </w:r>
      <w:r w:rsidRPr="001E32C6">
        <w:rPr>
          <w:b/>
          <w:snapToGrid w:val="0"/>
        </w:rPr>
        <w:t xml:space="preserve"> муниципального образования </w:t>
      </w:r>
    </w:p>
    <w:p w:rsidR="001E32C6" w:rsidRDefault="001E32C6" w:rsidP="00370FBB">
      <w:pPr>
        <w:jc w:val="center"/>
        <w:rPr>
          <w:b/>
          <w:snapToGrid w:val="0"/>
        </w:rPr>
      </w:pPr>
      <w:r w:rsidRPr="001E32C6">
        <w:rPr>
          <w:b/>
          <w:snapToGrid w:val="0"/>
        </w:rPr>
        <w:t xml:space="preserve">«Новодевяткинское сельское поселение» </w:t>
      </w:r>
    </w:p>
    <w:p w:rsidR="00CE5E12" w:rsidRDefault="001E32C6" w:rsidP="00370FBB">
      <w:pPr>
        <w:jc w:val="center"/>
        <w:rPr>
          <w:b/>
        </w:rPr>
      </w:pPr>
      <w:r w:rsidRPr="001E32C6">
        <w:rPr>
          <w:b/>
          <w:snapToGrid w:val="0"/>
        </w:rPr>
        <w:t>на 20</w:t>
      </w:r>
      <w:r w:rsidR="00F27C10">
        <w:rPr>
          <w:b/>
          <w:snapToGrid w:val="0"/>
        </w:rPr>
        <w:t>21</w:t>
      </w:r>
      <w:r w:rsidRPr="001E32C6">
        <w:rPr>
          <w:b/>
          <w:snapToGrid w:val="0"/>
        </w:rPr>
        <w:t xml:space="preserve"> год и на плановый период 20</w:t>
      </w:r>
      <w:r w:rsidR="003230C4">
        <w:rPr>
          <w:b/>
          <w:snapToGrid w:val="0"/>
        </w:rPr>
        <w:t>2</w:t>
      </w:r>
      <w:r w:rsidR="00F27C10">
        <w:rPr>
          <w:b/>
          <w:snapToGrid w:val="0"/>
        </w:rPr>
        <w:t>2</w:t>
      </w:r>
      <w:r w:rsidRPr="001E32C6">
        <w:rPr>
          <w:b/>
          <w:snapToGrid w:val="0"/>
        </w:rPr>
        <w:t xml:space="preserve"> и 20</w:t>
      </w:r>
      <w:r w:rsidR="000401ED">
        <w:rPr>
          <w:b/>
          <w:snapToGrid w:val="0"/>
        </w:rPr>
        <w:t>2</w:t>
      </w:r>
      <w:r w:rsidR="00F27C10">
        <w:rPr>
          <w:b/>
          <w:snapToGrid w:val="0"/>
        </w:rPr>
        <w:t>3</w:t>
      </w:r>
      <w:r w:rsidRPr="001E32C6">
        <w:rPr>
          <w:b/>
          <w:snapToGrid w:val="0"/>
        </w:rPr>
        <w:t xml:space="preserve"> годов»</w:t>
      </w:r>
      <w:r w:rsidR="00CE5E12" w:rsidRPr="001E32C6">
        <w:rPr>
          <w:b/>
        </w:rPr>
        <w:t xml:space="preserve"> </w:t>
      </w:r>
    </w:p>
    <w:p w:rsidR="006C7224" w:rsidRPr="001E32C6" w:rsidRDefault="006C7224" w:rsidP="00370FBB">
      <w:pPr>
        <w:jc w:val="center"/>
        <w:rPr>
          <w:b/>
        </w:rPr>
      </w:pPr>
    </w:p>
    <w:p w:rsidR="00CE5E12" w:rsidRDefault="00F27C10" w:rsidP="006C7224">
      <w:pPr>
        <w:rPr>
          <w:b/>
        </w:rPr>
      </w:pPr>
      <w:r>
        <w:rPr>
          <w:b/>
        </w:rPr>
        <w:t>14</w:t>
      </w:r>
      <w:r w:rsidR="003230C4">
        <w:rPr>
          <w:b/>
        </w:rPr>
        <w:t xml:space="preserve"> </w:t>
      </w:r>
      <w:r>
        <w:rPr>
          <w:b/>
        </w:rPr>
        <w:t xml:space="preserve"> декабря 2020</w:t>
      </w:r>
      <w:r w:rsidR="006C7224">
        <w:rPr>
          <w:b/>
        </w:rPr>
        <w:t>г.</w:t>
      </w:r>
      <w:r w:rsidR="00CE5E12">
        <w:rPr>
          <w:b/>
        </w:rPr>
        <w:t xml:space="preserve">  </w:t>
      </w:r>
      <w:r w:rsidR="006C7224">
        <w:rPr>
          <w:b/>
        </w:rPr>
        <w:t xml:space="preserve">  </w:t>
      </w:r>
      <w:r w:rsidR="00CE5E12">
        <w:rPr>
          <w:b/>
        </w:rPr>
        <w:t xml:space="preserve">                                                                                                               1</w:t>
      </w:r>
      <w:r>
        <w:rPr>
          <w:b/>
        </w:rPr>
        <w:t>0</w:t>
      </w:r>
      <w:r w:rsidR="00CE5E12">
        <w:rPr>
          <w:b/>
        </w:rPr>
        <w:t>.00</w:t>
      </w:r>
    </w:p>
    <w:p w:rsidR="006C7224" w:rsidRPr="00CE5E12" w:rsidRDefault="006C7224" w:rsidP="006C7224">
      <w:pPr>
        <w:rPr>
          <w:b/>
          <w:caps/>
        </w:rPr>
      </w:pPr>
    </w:p>
    <w:p w:rsidR="00370FBB" w:rsidRDefault="000401ED" w:rsidP="00B21C78">
      <w:pPr>
        <w:ind w:firstLine="851"/>
        <w:jc w:val="both"/>
      </w:pPr>
      <w:r>
        <w:rPr>
          <w:b/>
        </w:rPr>
        <w:t>М</w:t>
      </w:r>
      <w:r w:rsidR="00CE5E12" w:rsidRPr="00B21C78">
        <w:rPr>
          <w:b/>
        </w:rPr>
        <w:t>есто проведения</w:t>
      </w:r>
      <w:r w:rsidR="00CE5E12">
        <w:t>: актовый зал муниципального учреждения «Культурно-досуговый  центр «Рондо», по адресу: дер.</w:t>
      </w:r>
      <w:r w:rsidR="00E333EA">
        <w:t xml:space="preserve"> </w:t>
      </w:r>
      <w:r w:rsidR="00CE5E12">
        <w:t xml:space="preserve">Новое Девяткино, </w:t>
      </w:r>
      <w:r w:rsidR="005B43CD">
        <w:t>ул.Славы, д.8</w:t>
      </w:r>
      <w:bookmarkStart w:id="0" w:name="_GoBack"/>
      <w:bookmarkEnd w:id="0"/>
    </w:p>
    <w:p w:rsidR="00CE5E12" w:rsidRDefault="00CE5E12" w:rsidP="00370FBB"/>
    <w:p w:rsidR="00CE5E12" w:rsidRDefault="00CE5E12" w:rsidP="00B21C78">
      <w:pPr>
        <w:ind w:firstLine="851"/>
        <w:jc w:val="both"/>
      </w:pPr>
      <w:r>
        <w:t>Участники слушаний: (Список прилагается).</w:t>
      </w:r>
    </w:p>
    <w:p w:rsidR="004F36C2" w:rsidRDefault="004F36C2" w:rsidP="00B21C78">
      <w:pPr>
        <w:ind w:firstLine="851"/>
        <w:jc w:val="both"/>
      </w:pPr>
    </w:p>
    <w:p w:rsidR="00CE5E12" w:rsidRPr="007418FF" w:rsidRDefault="00CE5E12" w:rsidP="00B21C78">
      <w:pPr>
        <w:ind w:firstLine="851"/>
        <w:jc w:val="both"/>
        <w:rPr>
          <w:b/>
        </w:rPr>
      </w:pPr>
      <w:r w:rsidRPr="007418FF">
        <w:rPr>
          <w:b/>
        </w:rPr>
        <w:t>П</w:t>
      </w:r>
      <w:r w:rsidR="009E0DD0" w:rsidRPr="007418FF">
        <w:rPr>
          <w:b/>
        </w:rPr>
        <w:t>ОВЕСТКА ДНЯ:</w:t>
      </w:r>
    </w:p>
    <w:p w:rsidR="009E0DD0" w:rsidRPr="00D41E76" w:rsidRDefault="00DA7ABE" w:rsidP="00D41E76">
      <w:pPr>
        <w:widowControl w:val="0"/>
        <w:ind w:left="786"/>
        <w:jc w:val="both"/>
        <w:rPr>
          <w:snapToGrid w:val="0"/>
        </w:rPr>
      </w:pPr>
      <w:r>
        <w:t xml:space="preserve">Рассмотрение </w:t>
      </w:r>
      <w:r w:rsidR="000401ED">
        <w:t>решения</w:t>
      </w:r>
      <w:r>
        <w:t xml:space="preserve"> совета депутатов МО </w:t>
      </w:r>
      <w:r>
        <w:rPr>
          <w:snapToGrid w:val="0"/>
        </w:rPr>
        <w:t xml:space="preserve">«Новодевяткинское сельское </w:t>
      </w:r>
      <w:r w:rsidR="00D41E76">
        <w:rPr>
          <w:snapToGrid w:val="0"/>
        </w:rPr>
        <w:t xml:space="preserve"> </w:t>
      </w:r>
      <w:r>
        <w:rPr>
          <w:snapToGrid w:val="0"/>
        </w:rPr>
        <w:t xml:space="preserve">поселение» </w:t>
      </w:r>
      <w:r w:rsidR="000401ED">
        <w:t xml:space="preserve"> «О</w:t>
      </w:r>
      <w:r w:rsidR="009E0DD0">
        <w:t xml:space="preserve"> </w:t>
      </w:r>
      <w:r>
        <w:t xml:space="preserve">проекте </w:t>
      </w:r>
      <w:r w:rsidR="004B0217">
        <w:rPr>
          <w:snapToGrid w:val="0"/>
        </w:rPr>
        <w:t>бюджет</w:t>
      </w:r>
      <w:r>
        <w:rPr>
          <w:snapToGrid w:val="0"/>
        </w:rPr>
        <w:t>а</w:t>
      </w:r>
      <w:r w:rsidR="004B0217">
        <w:rPr>
          <w:snapToGrid w:val="0"/>
        </w:rPr>
        <w:t xml:space="preserve"> муниципального образования </w:t>
      </w:r>
      <w:r w:rsidR="004B0217" w:rsidRPr="00F31F00">
        <w:rPr>
          <w:snapToGrid w:val="0"/>
        </w:rPr>
        <w:t xml:space="preserve">«Новодевяткинское сельское </w:t>
      </w:r>
      <w:r w:rsidR="000401ED">
        <w:rPr>
          <w:snapToGrid w:val="0"/>
        </w:rPr>
        <w:t xml:space="preserve"> </w:t>
      </w:r>
      <w:r w:rsidR="004B0217" w:rsidRPr="000401ED">
        <w:rPr>
          <w:snapToGrid w:val="0"/>
        </w:rPr>
        <w:t>поселение»</w:t>
      </w:r>
      <w:r w:rsidR="001E32C6" w:rsidRPr="000401ED">
        <w:rPr>
          <w:snapToGrid w:val="0"/>
        </w:rPr>
        <w:t xml:space="preserve"> </w:t>
      </w:r>
      <w:r w:rsidR="004B0217" w:rsidRPr="000401ED">
        <w:rPr>
          <w:snapToGrid w:val="0"/>
        </w:rPr>
        <w:t>на 20</w:t>
      </w:r>
      <w:r w:rsidR="00E244A1">
        <w:rPr>
          <w:snapToGrid w:val="0"/>
        </w:rPr>
        <w:t>20</w:t>
      </w:r>
      <w:r w:rsidR="004B0217" w:rsidRPr="000401ED">
        <w:rPr>
          <w:snapToGrid w:val="0"/>
        </w:rPr>
        <w:t>год и на плановый период 20</w:t>
      </w:r>
      <w:r w:rsidR="003230C4">
        <w:rPr>
          <w:snapToGrid w:val="0"/>
        </w:rPr>
        <w:t>2</w:t>
      </w:r>
      <w:r w:rsidR="00E244A1">
        <w:rPr>
          <w:snapToGrid w:val="0"/>
        </w:rPr>
        <w:t>1</w:t>
      </w:r>
      <w:r w:rsidR="004B0217" w:rsidRPr="000401ED">
        <w:rPr>
          <w:snapToGrid w:val="0"/>
        </w:rPr>
        <w:t xml:space="preserve"> и 20</w:t>
      </w:r>
      <w:r w:rsidR="000401ED">
        <w:rPr>
          <w:snapToGrid w:val="0"/>
        </w:rPr>
        <w:t>2</w:t>
      </w:r>
      <w:r w:rsidR="00E244A1">
        <w:rPr>
          <w:snapToGrid w:val="0"/>
        </w:rPr>
        <w:t>2</w:t>
      </w:r>
      <w:r w:rsidR="00132B2A" w:rsidRPr="000401ED">
        <w:rPr>
          <w:snapToGrid w:val="0"/>
        </w:rPr>
        <w:t xml:space="preserve"> </w:t>
      </w:r>
      <w:r w:rsidR="004B0217" w:rsidRPr="000401ED">
        <w:rPr>
          <w:snapToGrid w:val="0"/>
        </w:rPr>
        <w:t>годов»</w:t>
      </w:r>
      <w:r w:rsidR="009E0DD0">
        <w:t>.</w:t>
      </w:r>
    </w:p>
    <w:p w:rsidR="00B6735F" w:rsidRDefault="00DA7ABE" w:rsidP="00B6735F">
      <w:pPr>
        <w:ind w:firstLine="851"/>
        <w:jc w:val="both"/>
      </w:pPr>
      <w:r w:rsidRPr="00DA7ABE">
        <w:rPr>
          <w:b/>
        </w:rPr>
        <w:t>Председательствует</w:t>
      </w:r>
      <w:r w:rsidR="00B6735F">
        <w:rPr>
          <w:b/>
        </w:rPr>
        <w:t xml:space="preserve"> (докладчик)</w:t>
      </w:r>
      <w:r w:rsidRPr="00DA7ABE">
        <w:rPr>
          <w:b/>
        </w:rPr>
        <w:t>:</w:t>
      </w:r>
      <w:r w:rsidR="004F36C2">
        <w:rPr>
          <w:b/>
        </w:rPr>
        <w:t xml:space="preserve"> </w:t>
      </w:r>
      <w:r w:rsidR="00B6735F">
        <w:t xml:space="preserve">Осолодкина Ольга Игоревна, начальник финансового отдела - главный бухгалтер администрации муниципального образования «Новодевяткинское сельское поселение» </w:t>
      </w:r>
    </w:p>
    <w:p w:rsidR="007E3855" w:rsidRDefault="009E0DD0" w:rsidP="007E3855">
      <w:pPr>
        <w:ind w:firstLine="851"/>
        <w:jc w:val="both"/>
      </w:pPr>
      <w:r w:rsidRPr="00B21C78">
        <w:rPr>
          <w:b/>
        </w:rPr>
        <w:t>Секретарь</w:t>
      </w:r>
      <w:r>
        <w:t xml:space="preserve"> – </w:t>
      </w:r>
      <w:r w:rsidR="006C7224">
        <w:t>Кузьмина Галина Шарифовна</w:t>
      </w:r>
      <w:r>
        <w:t xml:space="preserve">, </w:t>
      </w:r>
      <w:r w:rsidR="007E3855">
        <w:t>начальник отдела бухгалтерского учета а</w:t>
      </w:r>
      <w:r w:rsidR="006C7224">
        <w:t>дминистрации</w:t>
      </w:r>
      <w:r w:rsidR="00A94469">
        <w:t xml:space="preserve"> </w:t>
      </w:r>
      <w:r w:rsidR="007E3855">
        <w:t xml:space="preserve">муниципального образования «Новодевяткинское сельское поселение» </w:t>
      </w:r>
    </w:p>
    <w:p w:rsidR="009E0DD0" w:rsidRDefault="009E0DD0" w:rsidP="00B21C78">
      <w:pPr>
        <w:ind w:firstLine="851"/>
        <w:jc w:val="both"/>
      </w:pPr>
    </w:p>
    <w:p w:rsidR="004F36C2" w:rsidRDefault="004F36C2" w:rsidP="007E3855">
      <w:pPr>
        <w:widowControl w:val="0"/>
        <w:ind w:firstLine="708"/>
        <w:jc w:val="both"/>
      </w:pPr>
      <w:r>
        <w:rPr>
          <w:b/>
        </w:rPr>
        <w:t xml:space="preserve">Вступительное слово председательствующего </w:t>
      </w:r>
      <w:r w:rsidR="00B6735F">
        <w:rPr>
          <w:b/>
        </w:rPr>
        <w:t>Осолодкиной О.И.:</w:t>
      </w:r>
      <w:r>
        <w:rPr>
          <w:b/>
        </w:rPr>
        <w:t xml:space="preserve"> </w:t>
      </w:r>
      <w:r w:rsidR="00DA7ABE">
        <w:t xml:space="preserve">. </w:t>
      </w:r>
    </w:p>
    <w:p w:rsidR="009E0DD0" w:rsidRDefault="00DA7ABE" w:rsidP="004F36C2">
      <w:pPr>
        <w:widowControl w:val="0"/>
        <w:ind w:firstLine="708"/>
        <w:jc w:val="both"/>
      </w:pPr>
      <w:r>
        <w:t xml:space="preserve">Добрый день уважаемые жители! </w:t>
      </w:r>
      <w:r w:rsidR="009E0DD0" w:rsidRPr="00172700">
        <w:t>В соответствии с</w:t>
      </w:r>
      <w:r w:rsidR="000401ED">
        <w:t xml:space="preserve"> </w:t>
      </w:r>
      <w:r w:rsidR="00B6735F">
        <w:t>решением</w:t>
      </w:r>
      <w:r w:rsidR="000401ED">
        <w:t xml:space="preserve"> с</w:t>
      </w:r>
      <w:r w:rsidR="009E0DD0" w:rsidRPr="00172700">
        <w:t xml:space="preserve">овета депутатов </w:t>
      </w:r>
      <w:r w:rsidR="009E0DD0" w:rsidRPr="006C7224">
        <w:t xml:space="preserve">от </w:t>
      </w:r>
      <w:r w:rsidR="00D41E76">
        <w:t>12 но</w:t>
      </w:r>
      <w:r w:rsidR="00B6735F">
        <w:t xml:space="preserve">ября </w:t>
      </w:r>
      <w:r w:rsidR="00D41E76">
        <w:t xml:space="preserve">2020 </w:t>
      </w:r>
      <w:r w:rsidR="00A70260" w:rsidRPr="00867BC7">
        <w:t>года №</w:t>
      </w:r>
      <w:r w:rsidR="00D41E76">
        <w:t>43</w:t>
      </w:r>
      <w:r w:rsidR="006C7224" w:rsidRPr="00867BC7">
        <w:t>/01-0</w:t>
      </w:r>
      <w:r w:rsidR="00D41E76">
        <w:t>2</w:t>
      </w:r>
      <w:r w:rsidR="006C7224">
        <w:t xml:space="preserve"> </w:t>
      </w:r>
      <w:r w:rsidR="009E0DD0">
        <w:t>«</w:t>
      </w:r>
      <w:r w:rsidR="000401ED">
        <w:t>О</w:t>
      </w:r>
      <w:r w:rsidR="00A70260">
        <w:rPr>
          <w:snapToGrid w:val="0"/>
        </w:rPr>
        <w:t xml:space="preserve"> </w:t>
      </w:r>
      <w:r w:rsidR="003230C4">
        <w:rPr>
          <w:snapToGrid w:val="0"/>
        </w:rPr>
        <w:t xml:space="preserve">проекте </w:t>
      </w:r>
      <w:r w:rsidR="00A70260">
        <w:rPr>
          <w:snapToGrid w:val="0"/>
        </w:rPr>
        <w:t>бюджет</w:t>
      </w:r>
      <w:r w:rsidR="003230C4">
        <w:rPr>
          <w:snapToGrid w:val="0"/>
        </w:rPr>
        <w:t>а</w:t>
      </w:r>
      <w:r w:rsidR="00A70260">
        <w:rPr>
          <w:snapToGrid w:val="0"/>
        </w:rPr>
        <w:t xml:space="preserve"> </w:t>
      </w:r>
      <w:r w:rsidR="00B6735F">
        <w:rPr>
          <w:snapToGrid w:val="0"/>
        </w:rPr>
        <w:t>МО</w:t>
      </w:r>
      <w:r w:rsidR="00A70260">
        <w:rPr>
          <w:snapToGrid w:val="0"/>
        </w:rPr>
        <w:t xml:space="preserve">  «Новодевятки</w:t>
      </w:r>
      <w:r w:rsidR="00B6735F">
        <w:rPr>
          <w:snapToGrid w:val="0"/>
        </w:rPr>
        <w:t>н</w:t>
      </w:r>
      <w:r w:rsidR="00D41E76">
        <w:rPr>
          <w:snapToGrid w:val="0"/>
        </w:rPr>
        <w:t xml:space="preserve">ское сельское поселение» на 2021 </w:t>
      </w:r>
      <w:r w:rsidR="00A70260">
        <w:rPr>
          <w:snapToGrid w:val="0"/>
        </w:rPr>
        <w:t>год и на плановый период 20</w:t>
      </w:r>
      <w:r w:rsidR="003230C4">
        <w:rPr>
          <w:snapToGrid w:val="0"/>
        </w:rPr>
        <w:t>2</w:t>
      </w:r>
      <w:r w:rsidR="00D41E76">
        <w:rPr>
          <w:snapToGrid w:val="0"/>
        </w:rPr>
        <w:t>2</w:t>
      </w:r>
      <w:r w:rsidR="00132B2A">
        <w:rPr>
          <w:snapToGrid w:val="0"/>
        </w:rPr>
        <w:t xml:space="preserve"> </w:t>
      </w:r>
      <w:r w:rsidR="00A70260">
        <w:rPr>
          <w:snapToGrid w:val="0"/>
        </w:rPr>
        <w:t>и 20</w:t>
      </w:r>
      <w:r w:rsidR="000401ED">
        <w:rPr>
          <w:snapToGrid w:val="0"/>
        </w:rPr>
        <w:t>2</w:t>
      </w:r>
      <w:r w:rsidR="00D41E76">
        <w:rPr>
          <w:snapToGrid w:val="0"/>
        </w:rPr>
        <w:t>3</w:t>
      </w:r>
      <w:r w:rsidR="00A70260">
        <w:rPr>
          <w:snapToGrid w:val="0"/>
        </w:rPr>
        <w:t xml:space="preserve"> годов</w:t>
      </w:r>
      <w:r w:rsidR="00A70260" w:rsidRPr="00ED7251">
        <w:rPr>
          <w:snapToGrid w:val="0"/>
        </w:rPr>
        <w:t>»</w:t>
      </w:r>
      <w:r w:rsidR="009E0DD0" w:rsidRPr="00ED7251">
        <w:t xml:space="preserve">, на основании </w:t>
      </w:r>
      <w:r w:rsidR="004B0217" w:rsidRPr="00ED7251">
        <w:rPr>
          <w:snapToGrid w:val="0"/>
        </w:rPr>
        <w:t xml:space="preserve">постановления </w:t>
      </w:r>
      <w:r w:rsidR="00B6735F">
        <w:rPr>
          <w:snapToGrid w:val="0"/>
        </w:rPr>
        <w:t>г</w:t>
      </w:r>
      <w:r w:rsidR="004B0217" w:rsidRPr="00ED7251">
        <w:rPr>
          <w:snapToGrid w:val="0"/>
        </w:rPr>
        <w:t xml:space="preserve">лавы муниципального образования </w:t>
      </w:r>
      <w:r w:rsidR="007E3855">
        <w:rPr>
          <w:snapToGrid w:val="0"/>
        </w:rPr>
        <w:t xml:space="preserve">от </w:t>
      </w:r>
      <w:r w:rsidR="00D41E76">
        <w:rPr>
          <w:snapToGrid w:val="0"/>
        </w:rPr>
        <w:t>13 ноября</w:t>
      </w:r>
      <w:r w:rsidR="00F31F00">
        <w:rPr>
          <w:snapToGrid w:val="0"/>
        </w:rPr>
        <w:t xml:space="preserve"> 20</w:t>
      </w:r>
      <w:r w:rsidR="00D41E76">
        <w:rPr>
          <w:snapToGrid w:val="0"/>
        </w:rPr>
        <w:t>20</w:t>
      </w:r>
      <w:r w:rsidR="007E3855">
        <w:rPr>
          <w:snapToGrid w:val="0"/>
        </w:rPr>
        <w:t>г. №1</w:t>
      </w:r>
      <w:r w:rsidR="00B6735F">
        <w:rPr>
          <w:snapToGrid w:val="0"/>
        </w:rPr>
        <w:t>1</w:t>
      </w:r>
      <w:r w:rsidR="00D41E76">
        <w:rPr>
          <w:snapToGrid w:val="0"/>
        </w:rPr>
        <w:t>/01-07</w:t>
      </w:r>
      <w:r w:rsidR="00F31F00">
        <w:rPr>
          <w:snapToGrid w:val="0"/>
        </w:rPr>
        <w:t xml:space="preserve"> «</w:t>
      </w:r>
      <w:r w:rsidR="003B3540">
        <w:rPr>
          <w:snapToGrid w:val="0"/>
        </w:rPr>
        <w:t>О наз</w:t>
      </w:r>
      <w:r w:rsidR="00F31F00">
        <w:rPr>
          <w:snapToGrid w:val="0"/>
        </w:rPr>
        <w:t xml:space="preserve">начении </w:t>
      </w:r>
      <w:r w:rsidR="003B3540">
        <w:rPr>
          <w:snapToGrid w:val="0"/>
        </w:rPr>
        <w:t xml:space="preserve">и проведении публичных слушаний по </w:t>
      </w:r>
      <w:r w:rsidR="00D41E76">
        <w:rPr>
          <w:snapToGrid w:val="0"/>
        </w:rPr>
        <w:t>решению совета депутатов «О</w:t>
      </w:r>
      <w:r w:rsidR="003230C4">
        <w:rPr>
          <w:snapToGrid w:val="0"/>
        </w:rPr>
        <w:t xml:space="preserve"> </w:t>
      </w:r>
      <w:r w:rsidR="00D41E76">
        <w:rPr>
          <w:snapToGrid w:val="0"/>
        </w:rPr>
        <w:t xml:space="preserve"> проекте </w:t>
      </w:r>
      <w:r w:rsidR="003B3540">
        <w:rPr>
          <w:snapToGrid w:val="0"/>
        </w:rPr>
        <w:t>бюджет</w:t>
      </w:r>
      <w:r w:rsidR="00D41E76">
        <w:rPr>
          <w:snapToGrid w:val="0"/>
        </w:rPr>
        <w:t xml:space="preserve">а </w:t>
      </w:r>
      <w:r w:rsidR="003B3540">
        <w:rPr>
          <w:snapToGrid w:val="0"/>
        </w:rPr>
        <w:t>муниципального образования «Новодевятки</w:t>
      </w:r>
      <w:r w:rsidR="00D41E76">
        <w:rPr>
          <w:snapToGrid w:val="0"/>
        </w:rPr>
        <w:t xml:space="preserve">нское сельское поселение» на 2021 </w:t>
      </w:r>
      <w:r w:rsidR="003B3540">
        <w:rPr>
          <w:snapToGrid w:val="0"/>
        </w:rPr>
        <w:t xml:space="preserve">год и </w:t>
      </w:r>
      <w:r w:rsidR="00D41E76">
        <w:rPr>
          <w:snapToGrid w:val="0"/>
        </w:rPr>
        <w:t xml:space="preserve">на </w:t>
      </w:r>
      <w:r w:rsidR="003B3540">
        <w:rPr>
          <w:snapToGrid w:val="0"/>
        </w:rPr>
        <w:t>плановый период 20</w:t>
      </w:r>
      <w:r w:rsidR="003230C4">
        <w:rPr>
          <w:snapToGrid w:val="0"/>
        </w:rPr>
        <w:t>2</w:t>
      </w:r>
      <w:r w:rsidR="00D41E76">
        <w:rPr>
          <w:snapToGrid w:val="0"/>
        </w:rPr>
        <w:t xml:space="preserve">2 </w:t>
      </w:r>
      <w:r w:rsidR="000401ED">
        <w:rPr>
          <w:snapToGrid w:val="0"/>
        </w:rPr>
        <w:t>и 202</w:t>
      </w:r>
      <w:r w:rsidR="00D41E76">
        <w:rPr>
          <w:snapToGrid w:val="0"/>
        </w:rPr>
        <w:t>3</w:t>
      </w:r>
      <w:r w:rsidR="003B3540">
        <w:rPr>
          <w:snapToGrid w:val="0"/>
        </w:rPr>
        <w:t xml:space="preserve"> годов»</w:t>
      </w:r>
      <w:r w:rsidR="007E3855">
        <w:rPr>
          <w:snapToGrid w:val="0"/>
        </w:rPr>
        <w:t>,</w:t>
      </w:r>
      <w:r w:rsidR="006C7224">
        <w:rPr>
          <w:snapToGrid w:val="0"/>
        </w:rPr>
        <w:t xml:space="preserve"> </w:t>
      </w:r>
      <w:r w:rsidR="009E0DD0">
        <w:t xml:space="preserve">проводятся публичные слушания по теме «Обсуждение </w:t>
      </w:r>
      <w:r w:rsidR="00B6735F">
        <w:t>решения с</w:t>
      </w:r>
      <w:r w:rsidR="009E0DD0">
        <w:t xml:space="preserve">овета депутатов </w:t>
      </w:r>
      <w:r w:rsidR="004B0217">
        <w:t>«</w:t>
      </w:r>
      <w:r w:rsidR="004B0217">
        <w:rPr>
          <w:snapToGrid w:val="0"/>
        </w:rPr>
        <w:t>О</w:t>
      </w:r>
      <w:r w:rsidR="003B3540">
        <w:rPr>
          <w:snapToGrid w:val="0"/>
        </w:rPr>
        <w:t xml:space="preserve"> </w:t>
      </w:r>
      <w:r w:rsidR="003230C4">
        <w:rPr>
          <w:snapToGrid w:val="0"/>
        </w:rPr>
        <w:t xml:space="preserve">проекте </w:t>
      </w:r>
      <w:r w:rsidR="003B3540">
        <w:rPr>
          <w:snapToGrid w:val="0"/>
        </w:rPr>
        <w:t>бюджет</w:t>
      </w:r>
      <w:r w:rsidR="003230C4">
        <w:rPr>
          <w:snapToGrid w:val="0"/>
        </w:rPr>
        <w:t>а</w:t>
      </w:r>
      <w:r w:rsidR="004B0217">
        <w:rPr>
          <w:snapToGrid w:val="0"/>
        </w:rPr>
        <w:t xml:space="preserve"> муниципального образования «Новодевяткинское сельское поселение» на 20</w:t>
      </w:r>
      <w:r w:rsidR="00B6735F">
        <w:rPr>
          <w:snapToGrid w:val="0"/>
        </w:rPr>
        <w:t>2</w:t>
      </w:r>
      <w:r w:rsidR="00D41E76">
        <w:rPr>
          <w:snapToGrid w:val="0"/>
        </w:rPr>
        <w:t>1</w:t>
      </w:r>
      <w:r w:rsidR="004B0217">
        <w:rPr>
          <w:snapToGrid w:val="0"/>
        </w:rPr>
        <w:t>год и на плановый период 20</w:t>
      </w:r>
      <w:r w:rsidR="003230C4">
        <w:rPr>
          <w:snapToGrid w:val="0"/>
        </w:rPr>
        <w:t>2</w:t>
      </w:r>
      <w:r w:rsidR="00D41E76">
        <w:rPr>
          <w:snapToGrid w:val="0"/>
        </w:rPr>
        <w:t>2</w:t>
      </w:r>
      <w:r w:rsidR="004B0217">
        <w:rPr>
          <w:snapToGrid w:val="0"/>
        </w:rPr>
        <w:t xml:space="preserve"> и 20</w:t>
      </w:r>
      <w:r w:rsidR="000401ED">
        <w:rPr>
          <w:snapToGrid w:val="0"/>
        </w:rPr>
        <w:t>2</w:t>
      </w:r>
      <w:r w:rsidR="00D41E76">
        <w:rPr>
          <w:snapToGrid w:val="0"/>
        </w:rPr>
        <w:t>3</w:t>
      </w:r>
      <w:r w:rsidR="004B0217">
        <w:rPr>
          <w:snapToGrid w:val="0"/>
        </w:rPr>
        <w:t xml:space="preserve"> годов»</w:t>
      </w:r>
      <w:r w:rsidR="009E0DD0">
        <w:t>.</w:t>
      </w:r>
    </w:p>
    <w:p w:rsidR="009E0DD0" w:rsidRDefault="00846193" w:rsidP="00B21C78">
      <w:pPr>
        <w:ind w:firstLine="851"/>
        <w:jc w:val="both"/>
      </w:pPr>
      <w:r>
        <w:t>Форм</w:t>
      </w:r>
      <w:r w:rsidR="007E3855">
        <w:t>а проведения публичных слушаний -</w:t>
      </w:r>
      <w:r>
        <w:t xml:space="preserve"> массовое обсуждение населением МО «Новодевяткинское сельское поселение» проекта муниципального правового акта.</w:t>
      </w:r>
    </w:p>
    <w:p w:rsidR="00846193" w:rsidRPr="004F36C2" w:rsidRDefault="00846193" w:rsidP="00B21C78">
      <w:pPr>
        <w:ind w:firstLine="851"/>
        <w:jc w:val="both"/>
      </w:pPr>
      <w:r w:rsidRPr="004F36C2">
        <w:t xml:space="preserve">В установленный период </w:t>
      </w:r>
      <w:r w:rsidR="004B0217" w:rsidRPr="004F36C2">
        <w:t>до</w:t>
      </w:r>
      <w:r w:rsidRPr="004F36C2">
        <w:t xml:space="preserve"> </w:t>
      </w:r>
      <w:r w:rsidR="00D41E76">
        <w:t xml:space="preserve">14 декабря 2020 </w:t>
      </w:r>
      <w:r w:rsidRPr="004F36C2">
        <w:t>года предложений и замечаний к муниципально</w:t>
      </w:r>
      <w:r w:rsidR="00B6735F">
        <w:t>му правовому</w:t>
      </w:r>
      <w:r w:rsidRPr="004F36C2">
        <w:t xml:space="preserve"> акт</w:t>
      </w:r>
      <w:r w:rsidR="00B6735F">
        <w:t>у</w:t>
      </w:r>
      <w:r w:rsidR="007E3855" w:rsidRPr="004F36C2">
        <w:t xml:space="preserve"> в администрацию МО</w:t>
      </w:r>
      <w:r w:rsidRPr="004F36C2">
        <w:t xml:space="preserve"> не поступило.</w:t>
      </w:r>
    </w:p>
    <w:p w:rsidR="0082302A" w:rsidRDefault="001958A4" w:rsidP="007418FF">
      <w:pPr>
        <w:ind w:firstLine="708"/>
        <w:jc w:val="both"/>
      </w:pPr>
      <w:r>
        <w:t xml:space="preserve">Публичные слушания проводятся в соответствии с требованиями, установленными федеральным законодательством и муниципальными правовыми актами муниципального образования </w:t>
      </w:r>
      <w:r w:rsidR="003230C4">
        <w:rPr>
          <w:snapToGrid w:val="0"/>
        </w:rPr>
        <w:t>«Новодевяткинское се</w:t>
      </w:r>
      <w:r w:rsidR="0082302A">
        <w:rPr>
          <w:snapToGrid w:val="0"/>
        </w:rPr>
        <w:t>льское поселение»</w:t>
      </w:r>
      <w:r w:rsidR="003230C4">
        <w:rPr>
          <w:snapToGrid w:val="0"/>
        </w:rPr>
        <w:t>,</w:t>
      </w:r>
      <w:r>
        <w:t xml:space="preserve"> Федеральным законом от 06.10.2003 № 131-ФЗ «Об общих принципах организации местного самоуправ</w:t>
      </w:r>
      <w:r w:rsidR="0082302A">
        <w:t xml:space="preserve">ления в Российской Федерации»; </w:t>
      </w:r>
      <w:r>
        <w:t xml:space="preserve"> Уст</w:t>
      </w:r>
      <w:r w:rsidR="003230C4">
        <w:t xml:space="preserve">авом муниципального образования, </w:t>
      </w:r>
      <w:r w:rsidR="00B6735F">
        <w:t>р</w:t>
      </w:r>
      <w:r>
        <w:t xml:space="preserve">ешением </w:t>
      </w:r>
      <w:r w:rsidR="00B6735F">
        <w:t>с</w:t>
      </w:r>
      <w:r>
        <w:t xml:space="preserve">овета депутатов </w:t>
      </w:r>
      <w:r w:rsidR="003230C4">
        <w:t xml:space="preserve">МО </w:t>
      </w:r>
      <w:r w:rsidR="003230C4">
        <w:rPr>
          <w:snapToGrid w:val="0"/>
        </w:rPr>
        <w:lastRenderedPageBreak/>
        <w:t xml:space="preserve">«Новодевяткинское сельское поселение» </w:t>
      </w:r>
      <w:r>
        <w:t xml:space="preserve"> от </w:t>
      </w:r>
      <w:r w:rsidR="002928E0">
        <w:t>08.06.2010 №40/01-07</w:t>
      </w:r>
      <w:r>
        <w:t xml:space="preserve"> «Об утверждении Положени</w:t>
      </w:r>
      <w:r w:rsidR="002928E0">
        <w:t>й</w:t>
      </w:r>
      <w:r>
        <w:t xml:space="preserve"> о порядке организации</w:t>
      </w:r>
      <w:r w:rsidR="0082302A">
        <w:t xml:space="preserve"> и проведения публичных слушаний по проектам муниципальных правовых актов по вопросам местного значения на территории</w:t>
      </w:r>
      <w:r>
        <w:t xml:space="preserve"> муниципально</w:t>
      </w:r>
      <w:r w:rsidR="0082302A">
        <w:t>го</w:t>
      </w:r>
      <w:r>
        <w:t xml:space="preserve"> образо</w:t>
      </w:r>
      <w:r w:rsidR="0082302A">
        <w:t>вания</w:t>
      </w:r>
      <w:r>
        <w:t xml:space="preserve"> </w:t>
      </w:r>
      <w:r w:rsidR="0082302A">
        <w:rPr>
          <w:snapToGrid w:val="0"/>
        </w:rPr>
        <w:t>«Новодевяткинское сельское поселение».</w:t>
      </w:r>
      <w:r>
        <w:t>- Решением  Совета депута</w:t>
      </w:r>
      <w:r w:rsidR="0082302A">
        <w:t xml:space="preserve">тов муниципального образования </w:t>
      </w:r>
      <w:r w:rsidR="0082302A">
        <w:rPr>
          <w:snapToGrid w:val="0"/>
        </w:rPr>
        <w:t xml:space="preserve">«Новодевяткинское сельское поселение» </w:t>
      </w:r>
      <w:r>
        <w:t>от</w:t>
      </w:r>
      <w:r w:rsidR="00D41E76">
        <w:t xml:space="preserve"> 11.03</w:t>
      </w:r>
      <w:r w:rsidR="0082302A">
        <w:t>.20</w:t>
      </w:r>
      <w:r w:rsidR="00D41E76">
        <w:t>19 №15</w:t>
      </w:r>
      <w:r w:rsidR="0082302A">
        <w:t>/01-0</w:t>
      </w:r>
      <w:r w:rsidR="00D41E76">
        <w:t>2</w:t>
      </w:r>
      <w:r>
        <w:t xml:space="preserve"> «Об утверждении Положения «О бюджетном процессе в муниципальном образовании </w:t>
      </w:r>
      <w:r w:rsidR="0082302A">
        <w:rPr>
          <w:snapToGrid w:val="0"/>
        </w:rPr>
        <w:t>«Новодевяткинское сельское поселение»</w:t>
      </w:r>
      <w:r w:rsidR="00D41E76">
        <w:t xml:space="preserve"> в новой редакции»</w:t>
      </w:r>
    </w:p>
    <w:p w:rsidR="0082302A" w:rsidRDefault="001958A4" w:rsidP="007418FF">
      <w:pPr>
        <w:ind w:firstLine="708"/>
        <w:jc w:val="both"/>
      </w:pPr>
      <w:r>
        <w:t xml:space="preserve">Проект бюджета муниципального образования </w:t>
      </w:r>
      <w:r w:rsidR="0082302A">
        <w:rPr>
          <w:snapToGrid w:val="0"/>
        </w:rPr>
        <w:t xml:space="preserve">«Новодевяткинское сельское поселение» </w:t>
      </w:r>
      <w:r>
        <w:t>на 20</w:t>
      </w:r>
      <w:r w:rsidR="008B2176">
        <w:t>2</w:t>
      </w:r>
      <w:r w:rsidR="00D41E76">
        <w:t>1</w:t>
      </w:r>
      <w:r>
        <w:t>год и на плановый период 20</w:t>
      </w:r>
      <w:r w:rsidR="0082302A">
        <w:t>2</w:t>
      </w:r>
      <w:r w:rsidR="00D41E76">
        <w:t>2</w:t>
      </w:r>
      <w:r>
        <w:t xml:space="preserve"> и </w:t>
      </w:r>
      <w:r w:rsidR="0082302A">
        <w:t>202</w:t>
      </w:r>
      <w:r w:rsidR="00D41E76">
        <w:t>3</w:t>
      </w:r>
      <w:r>
        <w:t xml:space="preserve"> годов» размещен на официальном сайте муниципального образования </w:t>
      </w:r>
      <w:r w:rsidR="0082302A">
        <w:rPr>
          <w:snapToGrid w:val="0"/>
        </w:rPr>
        <w:t xml:space="preserve">«Новодевяткинское сельское поселение» </w:t>
      </w:r>
      <w:r w:rsidR="00DA7ABE">
        <w:t>в сети интернет и средствах массовой информации – газета «Вести».</w:t>
      </w:r>
    </w:p>
    <w:p w:rsidR="0082302A" w:rsidRDefault="001958A4" w:rsidP="007418FF">
      <w:pPr>
        <w:ind w:firstLine="708"/>
        <w:jc w:val="both"/>
      </w:pPr>
      <w:r>
        <w:t>Проект бюджет</w:t>
      </w:r>
      <w:r w:rsidR="0082302A">
        <w:t>а</w:t>
      </w:r>
      <w:r>
        <w:t xml:space="preserve"> муниципального образования </w:t>
      </w:r>
      <w:r w:rsidR="0082302A">
        <w:rPr>
          <w:snapToGrid w:val="0"/>
        </w:rPr>
        <w:t xml:space="preserve">«Новодевяткинское сельское поселение» </w:t>
      </w:r>
      <w:r w:rsidR="008B2176">
        <w:t xml:space="preserve"> на 202</w:t>
      </w:r>
      <w:r w:rsidR="00D41E76">
        <w:t>1</w:t>
      </w:r>
      <w:r>
        <w:t xml:space="preserve"> год и на плановый период 20</w:t>
      </w:r>
      <w:r w:rsidR="0082302A">
        <w:t>2</w:t>
      </w:r>
      <w:r w:rsidR="00D41E76">
        <w:t>2</w:t>
      </w:r>
      <w:r>
        <w:t xml:space="preserve"> и 202</w:t>
      </w:r>
      <w:r w:rsidR="00D41E76">
        <w:t>3</w:t>
      </w:r>
      <w:r>
        <w:t xml:space="preserve"> годов» подготовлен в соответствии с требованиями Бюджетного кодекса Российской Федерации, Положением о бюджетном процессе в муниципальном образовании </w:t>
      </w:r>
      <w:r w:rsidR="0082302A">
        <w:rPr>
          <w:snapToGrid w:val="0"/>
        </w:rPr>
        <w:t>«Новодевяткинское сельское поселение»</w:t>
      </w:r>
      <w:r>
        <w:t>, прогноза социально-экономического разви</w:t>
      </w:r>
      <w:r w:rsidR="0082302A">
        <w:t xml:space="preserve">тия муниципального образования </w:t>
      </w:r>
      <w:r w:rsidR="00D41E76">
        <w:t xml:space="preserve"> на 2020</w:t>
      </w:r>
      <w:r>
        <w:t xml:space="preserve"> год и на</w:t>
      </w:r>
      <w:r w:rsidR="008B2176">
        <w:t xml:space="preserve"> плановый </w:t>
      </w:r>
      <w:r>
        <w:t xml:space="preserve"> период 20</w:t>
      </w:r>
      <w:r w:rsidR="0082302A">
        <w:t>2</w:t>
      </w:r>
      <w:r w:rsidR="00D41E76">
        <w:t>1</w:t>
      </w:r>
      <w:r>
        <w:t xml:space="preserve"> </w:t>
      </w:r>
      <w:r w:rsidR="008B2176">
        <w:t>-202</w:t>
      </w:r>
      <w:r w:rsidR="00D41E76">
        <w:t xml:space="preserve">5 </w:t>
      </w:r>
      <w:r>
        <w:t>годов, ос</w:t>
      </w:r>
      <w:r w:rsidR="00D41E76">
        <w:t xml:space="preserve">новных направлениях бюджетной, </w:t>
      </w:r>
      <w:r>
        <w:t>налоговой</w:t>
      </w:r>
      <w:r w:rsidR="00D41E76">
        <w:t xml:space="preserve"> и долговой </w:t>
      </w:r>
      <w:r>
        <w:t xml:space="preserve"> политики муниципального образования «</w:t>
      </w:r>
      <w:r w:rsidR="0082302A">
        <w:rPr>
          <w:snapToGrid w:val="0"/>
        </w:rPr>
        <w:t xml:space="preserve">«Новодевяткинское сельское поселение» </w:t>
      </w:r>
      <w:r w:rsidR="0082302A">
        <w:t xml:space="preserve"> на 20</w:t>
      </w:r>
      <w:r w:rsidR="00D41E76">
        <w:t>21</w:t>
      </w:r>
      <w:r>
        <w:t xml:space="preserve"> год и плановый период 20</w:t>
      </w:r>
      <w:r w:rsidR="008B2176">
        <w:t>2</w:t>
      </w:r>
      <w:r w:rsidR="00D41E76">
        <w:t>2</w:t>
      </w:r>
      <w:r w:rsidR="0082302A">
        <w:t xml:space="preserve"> и 202</w:t>
      </w:r>
      <w:r w:rsidR="00D41E76">
        <w:t>3</w:t>
      </w:r>
      <w:r>
        <w:t xml:space="preserve"> годов. Бюджетная политика сохраняет преемственность задач, определённых на </w:t>
      </w:r>
      <w:r w:rsidR="00D41E76">
        <w:t>2021</w:t>
      </w:r>
      <w:r w:rsidR="004F36C2">
        <w:t xml:space="preserve"> год и плановый период 20</w:t>
      </w:r>
      <w:r w:rsidR="008B2176">
        <w:t>2</w:t>
      </w:r>
      <w:r w:rsidR="00D41E76">
        <w:t xml:space="preserve">2 </w:t>
      </w:r>
      <w:r w:rsidR="004F36C2">
        <w:t>и 202</w:t>
      </w:r>
      <w:r w:rsidR="00D41E76">
        <w:t>3</w:t>
      </w:r>
      <w:r>
        <w:t xml:space="preserve"> годов. </w:t>
      </w:r>
    </w:p>
    <w:p w:rsidR="0082302A" w:rsidRDefault="001958A4" w:rsidP="007418FF">
      <w:pPr>
        <w:ind w:firstLine="708"/>
        <w:jc w:val="both"/>
      </w:pPr>
      <w:r>
        <w:t xml:space="preserve">Главными приоритетами при формировании бюджета являлись: </w:t>
      </w:r>
    </w:p>
    <w:p w:rsidR="0082302A" w:rsidRDefault="001958A4" w:rsidP="007418FF">
      <w:pPr>
        <w:ind w:firstLine="708"/>
        <w:jc w:val="both"/>
      </w:pPr>
      <w:r>
        <w:t xml:space="preserve">1) обеспечение долгосрочной сбалансированности и устойчивости бюджета муниципального образования в условиях ограниченности его доходных источников и необходимости снижения долговой нагрузки, как базового принципа ответственной бюджетной политики; </w:t>
      </w:r>
    </w:p>
    <w:p w:rsidR="0082302A" w:rsidRDefault="001958A4" w:rsidP="007418FF">
      <w:pPr>
        <w:ind w:firstLine="708"/>
        <w:jc w:val="both"/>
      </w:pPr>
      <w:r>
        <w:t xml:space="preserve">2) стимулирование инвестиционной и инновационной активности в условиях складывающейся экономической ситуации; </w:t>
      </w:r>
    </w:p>
    <w:p w:rsidR="0082302A" w:rsidRDefault="001958A4" w:rsidP="007418FF">
      <w:pPr>
        <w:ind w:firstLine="708"/>
        <w:jc w:val="both"/>
      </w:pPr>
      <w:r>
        <w:t xml:space="preserve">3) укрепление доходной базы бюджета МО </w:t>
      </w:r>
      <w:r w:rsidR="0082302A">
        <w:rPr>
          <w:snapToGrid w:val="0"/>
        </w:rPr>
        <w:t xml:space="preserve">«Новодевяткинское сельское поселение», </w:t>
      </w:r>
      <w:r>
        <w:t xml:space="preserve">в том числе за счёт совершенствования налогового администрирования и стимулирования инвестиционной активности; </w:t>
      </w:r>
    </w:p>
    <w:p w:rsidR="0082302A" w:rsidRDefault="001958A4" w:rsidP="007418FF">
      <w:pPr>
        <w:ind w:firstLine="708"/>
        <w:jc w:val="both"/>
      </w:pPr>
      <w:r>
        <w:t xml:space="preserve">4) сокращение задолженности по налоговым и неналоговым платежам в бюджет </w:t>
      </w:r>
      <w:r w:rsidR="0082302A">
        <w:t>муниципального образования;</w:t>
      </w:r>
    </w:p>
    <w:p w:rsidR="0082302A" w:rsidRDefault="001958A4" w:rsidP="007418FF">
      <w:pPr>
        <w:ind w:firstLine="708"/>
        <w:jc w:val="both"/>
      </w:pPr>
      <w:r>
        <w:t xml:space="preserve">5) обеспечение реализации </w:t>
      </w:r>
      <w:r w:rsidR="0082302A">
        <w:t xml:space="preserve">майских </w:t>
      </w:r>
      <w:r>
        <w:t xml:space="preserve">указов Президента Российской Федерации, </w:t>
      </w:r>
      <w:r w:rsidR="0010450F">
        <w:t>напра</w:t>
      </w:r>
      <w:r>
        <w:t xml:space="preserve">вленных на решение неотложных проблем социально-экономического развития страны; </w:t>
      </w:r>
    </w:p>
    <w:p w:rsidR="0082302A" w:rsidRDefault="0082302A" w:rsidP="007418FF">
      <w:pPr>
        <w:ind w:firstLine="708"/>
        <w:jc w:val="both"/>
      </w:pPr>
      <w:r>
        <w:t>6</w:t>
      </w:r>
      <w:r w:rsidR="001958A4">
        <w:t xml:space="preserve">) формирование бездефицитного бюджета и минимизация рисков несбалансированности; </w:t>
      </w:r>
    </w:p>
    <w:p w:rsidR="00DA7ABE" w:rsidRDefault="0082302A" w:rsidP="007418FF">
      <w:pPr>
        <w:ind w:firstLine="708"/>
        <w:jc w:val="both"/>
      </w:pPr>
      <w:r>
        <w:t>7</w:t>
      </w:r>
      <w:r w:rsidR="001958A4">
        <w:t xml:space="preserve">) эффективное управление муниципальным долгом </w:t>
      </w:r>
      <w:r w:rsidR="00251BFF">
        <w:rPr>
          <w:snapToGrid w:val="0"/>
        </w:rPr>
        <w:t>муниципального образования</w:t>
      </w:r>
      <w:r>
        <w:rPr>
          <w:snapToGrid w:val="0"/>
        </w:rPr>
        <w:t xml:space="preserve"> </w:t>
      </w:r>
      <w:r w:rsidR="001958A4">
        <w:t xml:space="preserve">и последовательное снижение объёма муниципального долга; </w:t>
      </w:r>
    </w:p>
    <w:p w:rsidR="00DA7ABE" w:rsidRDefault="00DA7ABE" w:rsidP="007418FF">
      <w:pPr>
        <w:ind w:firstLine="708"/>
        <w:jc w:val="both"/>
      </w:pPr>
      <w:r>
        <w:t>8</w:t>
      </w:r>
      <w:r w:rsidR="001958A4">
        <w:t xml:space="preserve">) совершенствование муниципального финансового контроля с целью его ориентации на оценку эффективности бюджетных расходов; </w:t>
      </w:r>
    </w:p>
    <w:p w:rsidR="00DA7ABE" w:rsidRDefault="00DA7ABE" w:rsidP="007418FF">
      <w:pPr>
        <w:ind w:firstLine="708"/>
        <w:jc w:val="both"/>
      </w:pPr>
      <w:r>
        <w:t>9</w:t>
      </w:r>
      <w:r w:rsidR="001958A4">
        <w:t xml:space="preserve">) обеспечение открытости и прозрачности бюджетного процесса для граждан. </w:t>
      </w:r>
    </w:p>
    <w:p w:rsidR="00DA7ABE" w:rsidRDefault="00DA7ABE" w:rsidP="007418FF">
      <w:pPr>
        <w:ind w:firstLine="708"/>
        <w:jc w:val="both"/>
      </w:pPr>
    </w:p>
    <w:p w:rsidR="00DA7ABE" w:rsidRDefault="008B2176" w:rsidP="007418FF">
      <w:pPr>
        <w:ind w:firstLine="708"/>
        <w:jc w:val="both"/>
        <w:rPr>
          <w:snapToGrid w:val="0"/>
        </w:rPr>
      </w:pPr>
      <w:r>
        <w:t>Проект решения о бюджете на 202</w:t>
      </w:r>
      <w:r w:rsidR="00D41E76">
        <w:t>1</w:t>
      </w:r>
      <w:r w:rsidR="001958A4">
        <w:t xml:space="preserve"> год и плановый период 20</w:t>
      </w:r>
      <w:r w:rsidR="00DA7ABE">
        <w:t>2</w:t>
      </w:r>
      <w:r w:rsidR="00D41E76">
        <w:t>2</w:t>
      </w:r>
      <w:r w:rsidR="001958A4">
        <w:t xml:space="preserve"> и 202</w:t>
      </w:r>
      <w:r w:rsidR="00D41E76">
        <w:t>3</w:t>
      </w:r>
      <w:r w:rsidR="001958A4">
        <w:t xml:space="preserve"> годов подготовлен с учетом межбюджетных трансфертов, получаемых из других бюджетов бюджетной системы Российской Федерации на исполнение переданных государственных полномочий. Структура и содержание решения о бюджете разработаны в соответствии с требованиями статьи 184.1 Бюджетного кодекса Российской Федерации, раздела </w:t>
      </w:r>
      <w:r w:rsidR="00DA7ABE">
        <w:t>6</w:t>
      </w:r>
      <w:r w:rsidR="001958A4">
        <w:t xml:space="preserve"> Положения о бюджетном процессе в муниципальном образовании</w:t>
      </w:r>
      <w:r w:rsidR="00DA7ABE" w:rsidRPr="00DA7ABE">
        <w:t xml:space="preserve"> </w:t>
      </w:r>
      <w:r w:rsidR="00DA7ABE">
        <w:t xml:space="preserve">МО </w:t>
      </w:r>
      <w:r w:rsidR="00DA7ABE">
        <w:rPr>
          <w:snapToGrid w:val="0"/>
        </w:rPr>
        <w:t>«Новодевяткинское сельское поселение».</w:t>
      </w:r>
    </w:p>
    <w:p w:rsidR="00252D05" w:rsidRDefault="00252D05" w:rsidP="00252D05">
      <w:pPr>
        <w:ind w:firstLine="709"/>
        <w:outlineLvl w:val="0"/>
        <w:rPr>
          <w:sz w:val="28"/>
          <w:szCs w:val="28"/>
        </w:rPr>
      </w:pPr>
      <w:r>
        <w:rPr>
          <w:b/>
        </w:rPr>
        <w:t xml:space="preserve">                                                          </w:t>
      </w:r>
      <w:r w:rsidRPr="00905214">
        <w:rPr>
          <w:sz w:val="28"/>
          <w:szCs w:val="28"/>
        </w:rPr>
        <w:t>ДОХОДЫ</w:t>
      </w:r>
    </w:p>
    <w:p w:rsidR="00252D05" w:rsidRDefault="00252D05" w:rsidP="00252D05">
      <w:pPr>
        <w:ind w:firstLine="708"/>
        <w:jc w:val="both"/>
      </w:pPr>
    </w:p>
    <w:p w:rsidR="00806CAA" w:rsidRPr="00FF2443" w:rsidRDefault="00806CAA" w:rsidP="00806CAA">
      <w:pPr>
        <w:ind w:firstLine="720"/>
        <w:jc w:val="both"/>
      </w:pPr>
      <w:r>
        <w:t>Доходная часть бюджета прогнозируется  в следующих размерах:</w:t>
      </w:r>
      <w:r w:rsidRPr="00FF2443">
        <w:t xml:space="preserve"> </w:t>
      </w:r>
    </w:p>
    <w:p w:rsidR="00806CAA" w:rsidRDefault="00806CAA" w:rsidP="00806CAA">
      <w:pPr>
        <w:numPr>
          <w:ilvl w:val="0"/>
          <w:numId w:val="5"/>
        </w:numPr>
        <w:ind w:left="1070"/>
        <w:jc w:val="both"/>
      </w:pPr>
      <w:r>
        <w:t>на 2021</w:t>
      </w:r>
      <w:r w:rsidRPr="00B66695">
        <w:t xml:space="preserve">год </w:t>
      </w:r>
      <w:r w:rsidRPr="00A42119">
        <w:rPr>
          <w:b/>
        </w:rPr>
        <w:t xml:space="preserve">– </w:t>
      </w:r>
      <w:r w:rsidRPr="00A42119">
        <w:rPr>
          <w:b/>
          <w:bCs/>
          <w:color w:val="000000"/>
        </w:rPr>
        <w:t xml:space="preserve">484 850,24 </w:t>
      </w:r>
      <w:r w:rsidRPr="00A42119">
        <w:rPr>
          <w:b/>
        </w:rPr>
        <w:t>тысяч рублей</w:t>
      </w:r>
      <w:r>
        <w:t>; в том числе:</w:t>
      </w:r>
    </w:p>
    <w:p w:rsidR="00806CAA" w:rsidRPr="00A42119" w:rsidRDefault="00806CAA" w:rsidP="00806CAA">
      <w:pPr>
        <w:jc w:val="both"/>
      </w:pPr>
      <w:r>
        <w:t>-</w:t>
      </w:r>
      <w:r w:rsidRPr="00C504CA">
        <w:rPr>
          <w:b/>
          <w:u w:val="single"/>
        </w:rPr>
        <w:t>налоговые и неналоговые</w:t>
      </w:r>
      <w:r>
        <w:t xml:space="preserve"> в размере </w:t>
      </w:r>
      <w:r w:rsidRPr="00A42119">
        <w:rPr>
          <w:b/>
          <w:bCs/>
          <w:color w:val="000000"/>
        </w:rPr>
        <w:t>86 640,80</w:t>
      </w:r>
      <w:r w:rsidRPr="00A42119">
        <w:rPr>
          <w:b/>
        </w:rPr>
        <w:t xml:space="preserve"> тысяч рублей</w:t>
      </w:r>
    </w:p>
    <w:p w:rsidR="00806CAA" w:rsidRDefault="00806CAA" w:rsidP="00806CAA">
      <w:pPr>
        <w:jc w:val="both"/>
      </w:pPr>
      <w:r>
        <w:lastRenderedPageBreak/>
        <w:t>-</w:t>
      </w:r>
      <w:r w:rsidRPr="00C504CA">
        <w:rPr>
          <w:b/>
          <w:u w:val="single"/>
        </w:rPr>
        <w:t>безвозмездные поступления</w:t>
      </w:r>
      <w:r>
        <w:t xml:space="preserve"> по инвестиционным соглашениям в размере </w:t>
      </w:r>
      <w:r w:rsidRPr="00D362F1">
        <w:rPr>
          <w:b/>
        </w:rPr>
        <w:t>6 100,00</w:t>
      </w:r>
      <w:r>
        <w:t xml:space="preserve"> тысяч рублей . (просроченная дебиторская задолженность по исп.листу –инвестиционное соглашений фирмы сигма 6100)</w:t>
      </w:r>
    </w:p>
    <w:p w:rsidR="00806CAA" w:rsidRPr="00A42119" w:rsidRDefault="00806CAA" w:rsidP="00806CAA">
      <w:pPr>
        <w:jc w:val="both"/>
        <w:rPr>
          <w:b/>
        </w:rPr>
      </w:pPr>
      <w:r>
        <w:t xml:space="preserve">- и </w:t>
      </w:r>
      <w:r w:rsidRPr="00C504CA">
        <w:rPr>
          <w:b/>
          <w:u w:val="single"/>
        </w:rPr>
        <w:t>безвозмездные поступления</w:t>
      </w:r>
      <w:r>
        <w:t xml:space="preserve"> от других бюджетов бюджетной системы в размере </w:t>
      </w:r>
      <w:r w:rsidRPr="00A42119">
        <w:rPr>
          <w:b/>
        </w:rPr>
        <w:t>392 109,44 тыс.руб</w:t>
      </w:r>
      <w:r w:rsidRPr="00A42119">
        <w:t>., где:</w:t>
      </w:r>
    </w:p>
    <w:p w:rsidR="00806CAA" w:rsidRPr="00A66972" w:rsidRDefault="00806CAA" w:rsidP="00806CAA">
      <w:pPr>
        <w:jc w:val="both"/>
        <w:rPr>
          <w:i/>
        </w:rPr>
      </w:pPr>
      <w:r>
        <w:t xml:space="preserve">-дотации на выравнивание бюджетной обеспеченности и иной межбюджетный трансферт для </w:t>
      </w:r>
      <w:r w:rsidRPr="00A66972">
        <w:rPr>
          <w:color w:val="000000"/>
        </w:rPr>
        <w:t>компенсации дополнительных расходов, возникших в результате решений, принятых органами власти другого уровня</w:t>
      </w:r>
      <w:r>
        <w:rPr>
          <w:color w:val="000000"/>
        </w:rPr>
        <w:t xml:space="preserve"> из бюджета района </w:t>
      </w:r>
      <w:r>
        <w:t xml:space="preserve"> составили 54 843,10 тыс.руб. (</w:t>
      </w:r>
      <w:r w:rsidRPr="00A66972">
        <w:rPr>
          <w:i/>
        </w:rPr>
        <w:t>3000 МБТ и</w:t>
      </w:r>
      <w:r>
        <w:rPr>
          <w:i/>
        </w:rPr>
        <w:t xml:space="preserve"> </w:t>
      </w:r>
      <w:r w:rsidRPr="00A66972">
        <w:rPr>
          <w:i/>
        </w:rPr>
        <w:t>51843,1 дотац)</w:t>
      </w:r>
    </w:p>
    <w:p w:rsidR="00806CAA" w:rsidRDefault="00806CAA" w:rsidP="00806CAA">
      <w:pPr>
        <w:jc w:val="both"/>
      </w:pPr>
      <w:r>
        <w:t>-субсидии на софинансирование капитальных вложений 320 990,64 тыс.руб.</w:t>
      </w:r>
    </w:p>
    <w:p w:rsidR="00806CAA" w:rsidRDefault="00806CAA" w:rsidP="00806CAA">
      <w:pPr>
        <w:jc w:val="both"/>
      </w:pPr>
      <w:r>
        <w:t>-субсидии на стимулирующие выплаты работникам культуры (майские указы президента) в размере 2 511,80 тыс.руб.</w:t>
      </w:r>
    </w:p>
    <w:p w:rsidR="00806CAA" w:rsidRDefault="00806CAA" w:rsidP="00806CAA">
      <w:pPr>
        <w:jc w:val="both"/>
      </w:pPr>
      <w:r>
        <w:t>-субсидии на реализацию мероприятий по 3-оз - 2118,70 тыс.руб.</w:t>
      </w:r>
    </w:p>
    <w:p w:rsidR="00806CAA" w:rsidRDefault="00806CAA" w:rsidP="00806CAA">
      <w:pPr>
        <w:jc w:val="both"/>
      </w:pPr>
      <w:r>
        <w:t>-субсидии на осуществление дорожной деятельности в размере 169,4 тыс. рублей,</w:t>
      </w:r>
    </w:p>
    <w:p w:rsidR="00806CAA" w:rsidRDefault="00806CAA" w:rsidP="00806CAA">
      <w:pPr>
        <w:jc w:val="both"/>
      </w:pPr>
      <w:r>
        <w:t>-субсидии на мероприятия по борьбе с борщевиком Сосновского – 81,5  тыс.руб.</w:t>
      </w:r>
    </w:p>
    <w:p w:rsidR="00806CAA" w:rsidRDefault="00806CAA" w:rsidP="00806CAA">
      <w:pPr>
        <w:jc w:val="both"/>
      </w:pPr>
      <w:r>
        <w:t>-субсидии на формирование комфортной городской среды – 10 568,80 тыс.руб.</w:t>
      </w:r>
    </w:p>
    <w:p w:rsidR="00806CAA" w:rsidRDefault="00806CAA" w:rsidP="00806CAA">
      <w:pPr>
        <w:jc w:val="both"/>
      </w:pPr>
      <w:r>
        <w:t>-субвенции на военно-учетный стол – 814,8 тыс.руб.</w:t>
      </w:r>
    </w:p>
    <w:p w:rsidR="00806CAA" w:rsidRDefault="00806CAA" w:rsidP="00806CAA">
      <w:pPr>
        <w:jc w:val="both"/>
      </w:pPr>
      <w:r>
        <w:t>-субвенции на взаимодействие с административной комиссией по составлению протоколов по административным правонарушениям в сумме 10,7тыс.руб.</w:t>
      </w:r>
    </w:p>
    <w:p w:rsidR="00806CAA" w:rsidRDefault="00806CAA" w:rsidP="00806CAA">
      <w:pPr>
        <w:jc w:val="both"/>
      </w:pPr>
    </w:p>
    <w:p w:rsidR="00806CAA" w:rsidRPr="00A66972" w:rsidRDefault="00806CAA" w:rsidP="00806CAA">
      <w:pPr>
        <w:jc w:val="both"/>
        <w:rPr>
          <w:b/>
        </w:rPr>
      </w:pPr>
      <w:r>
        <w:tab/>
      </w:r>
      <w:r w:rsidRPr="00A66972">
        <w:rPr>
          <w:b/>
        </w:rPr>
        <w:t>Прошу обратить Ваше внимание, что доходная часть бюджета значительно увеличена по сравнению с сегодняшним бюджетом по причине предоставления трансферта на строительство КДЦ 320млн.</w:t>
      </w:r>
    </w:p>
    <w:p w:rsidR="00806CAA" w:rsidRDefault="00806CAA" w:rsidP="00806CAA">
      <w:pPr>
        <w:ind w:left="1070"/>
        <w:jc w:val="both"/>
      </w:pPr>
    </w:p>
    <w:p w:rsidR="00806CAA" w:rsidRDefault="00806CAA" w:rsidP="00806CAA">
      <w:pPr>
        <w:numPr>
          <w:ilvl w:val="0"/>
          <w:numId w:val="5"/>
        </w:numPr>
        <w:ind w:left="1070"/>
        <w:jc w:val="both"/>
      </w:pPr>
      <w:r>
        <w:t xml:space="preserve">на 2022 год – </w:t>
      </w:r>
      <w:r>
        <w:rPr>
          <w:b/>
        </w:rPr>
        <w:t>185 073,08  тыс.руб.,</w:t>
      </w:r>
      <w:r>
        <w:t xml:space="preserve"> в том числе:</w:t>
      </w:r>
    </w:p>
    <w:p w:rsidR="00806CAA" w:rsidRDefault="00806CAA" w:rsidP="00806CAA">
      <w:pPr>
        <w:jc w:val="both"/>
        <w:rPr>
          <w:b/>
        </w:rPr>
      </w:pPr>
      <w:r>
        <w:t>-</w:t>
      </w:r>
      <w:r w:rsidRPr="00C504CA">
        <w:rPr>
          <w:b/>
          <w:u w:val="single"/>
        </w:rPr>
        <w:t>налоговые и неналоговые</w:t>
      </w:r>
      <w:r>
        <w:t xml:space="preserve"> в </w:t>
      </w:r>
      <w:r w:rsidRPr="00EC37EF">
        <w:t xml:space="preserve">размере </w:t>
      </w:r>
      <w:r w:rsidRPr="00D362F1">
        <w:rPr>
          <w:b/>
          <w:bCs/>
          <w:color w:val="000000"/>
        </w:rPr>
        <w:t>167 347,65</w:t>
      </w:r>
      <w:r w:rsidRPr="00EC37EF">
        <w:rPr>
          <w:b/>
        </w:rPr>
        <w:t xml:space="preserve"> тысяч</w:t>
      </w:r>
      <w:r w:rsidRPr="00A42119">
        <w:rPr>
          <w:b/>
        </w:rPr>
        <w:t xml:space="preserve"> рублей</w:t>
      </w:r>
      <w:r>
        <w:rPr>
          <w:b/>
        </w:rPr>
        <w:t xml:space="preserve"> </w:t>
      </w:r>
    </w:p>
    <w:p w:rsidR="00806CAA" w:rsidRPr="00EC37EF" w:rsidRDefault="00806CAA" w:rsidP="00806CAA">
      <w:pPr>
        <w:jc w:val="both"/>
      </w:pPr>
      <w:r>
        <w:t>-</w:t>
      </w:r>
      <w:r w:rsidRPr="00C504CA">
        <w:rPr>
          <w:b/>
          <w:u w:val="single"/>
        </w:rPr>
        <w:t>безвозмездные поступления</w:t>
      </w:r>
      <w:r>
        <w:t xml:space="preserve"> от других бюджетов бюджетной системы в размере </w:t>
      </w:r>
      <w:r w:rsidRPr="00EC37EF">
        <w:rPr>
          <w:b/>
          <w:bCs/>
          <w:color w:val="000000"/>
        </w:rPr>
        <w:t>17 725,43</w:t>
      </w:r>
      <w:r>
        <w:rPr>
          <w:b/>
          <w:bCs/>
          <w:color w:val="000000"/>
        </w:rPr>
        <w:t xml:space="preserve"> тыс.руб.</w:t>
      </w:r>
    </w:p>
    <w:p w:rsidR="00806CAA" w:rsidRPr="00D362F1" w:rsidRDefault="00806CAA" w:rsidP="00806CAA">
      <w:pPr>
        <w:jc w:val="both"/>
      </w:pPr>
      <w:r>
        <w:t xml:space="preserve">-субсидии на софинансирование капитальных вложений </w:t>
      </w:r>
      <w:r w:rsidRPr="00D362F1">
        <w:t>11 825,00</w:t>
      </w:r>
      <w:r w:rsidRPr="00D362F1">
        <w:rPr>
          <w:bCs/>
          <w:color w:val="000000"/>
        </w:rPr>
        <w:t xml:space="preserve"> тыс.руб.</w:t>
      </w:r>
    </w:p>
    <w:p w:rsidR="00806CAA" w:rsidRPr="00D362F1" w:rsidRDefault="00806CAA" w:rsidP="00806CAA">
      <w:pPr>
        <w:jc w:val="both"/>
        <w:rPr>
          <w:bCs/>
          <w:color w:val="000000"/>
        </w:rPr>
      </w:pPr>
      <w:r>
        <w:t xml:space="preserve">-субсидии на осуществление дорожной деятельности в размере </w:t>
      </w:r>
      <w:r w:rsidRPr="00D362F1">
        <w:t xml:space="preserve">169,4 </w:t>
      </w:r>
      <w:r w:rsidRPr="00D362F1">
        <w:rPr>
          <w:bCs/>
          <w:color w:val="000000"/>
        </w:rPr>
        <w:t>тыс.руб.</w:t>
      </w:r>
    </w:p>
    <w:p w:rsidR="00806CAA" w:rsidRPr="00D362F1" w:rsidRDefault="00806CAA" w:rsidP="00806CAA">
      <w:pPr>
        <w:jc w:val="both"/>
        <w:rPr>
          <w:b/>
        </w:rPr>
      </w:pPr>
      <w:r>
        <w:t xml:space="preserve">-субсидии на мероприятия по борьбе с борщевиком Сосновского  </w:t>
      </w:r>
      <w:r w:rsidRPr="00D362F1">
        <w:t>67,7  тыс.руб</w:t>
      </w:r>
      <w:r w:rsidRPr="00D362F1">
        <w:rPr>
          <w:b/>
        </w:rPr>
        <w:t>.</w:t>
      </w:r>
    </w:p>
    <w:p w:rsidR="00806CAA" w:rsidRDefault="00806CAA" w:rsidP="00806CAA">
      <w:pPr>
        <w:jc w:val="both"/>
      </w:pPr>
      <w:r>
        <w:t>-субвенции на военно-учетный стол – 857,3  тыс.руб.</w:t>
      </w:r>
    </w:p>
    <w:p w:rsidR="00806CAA" w:rsidRDefault="00806CAA" w:rsidP="00806CAA">
      <w:pPr>
        <w:jc w:val="both"/>
      </w:pPr>
      <w:r>
        <w:t>-субвенции на взаимодействие с административной комиссией по составлению протоколов по административным правонарушениям в сумме 10,7тыс.руб.</w:t>
      </w:r>
    </w:p>
    <w:p w:rsidR="00806CAA" w:rsidRDefault="00806CAA" w:rsidP="00806CAA">
      <w:pPr>
        <w:jc w:val="both"/>
      </w:pPr>
    </w:p>
    <w:p w:rsidR="00806CAA" w:rsidRPr="00806CAA" w:rsidRDefault="00806CAA" w:rsidP="00806CAA">
      <w:pPr>
        <w:pStyle w:val="aa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806CAA">
        <w:rPr>
          <w:rFonts w:ascii="Times New Roman" w:hAnsi="Times New Roman"/>
          <w:sz w:val="24"/>
          <w:szCs w:val="24"/>
        </w:rPr>
        <w:t>на 2023 год</w:t>
      </w:r>
      <w:r w:rsidRPr="00806CAA">
        <w:rPr>
          <w:rFonts w:ascii="Times New Roman" w:hAnsi="Times New Roman"/>
          <w:b/>
          <w:sz w:val="24"/>
          <w:szCs w:val="24"/>
        </w:rPr>
        <w:t xml:space="preserve"> –  88 319,02 </w:t>
      </w:r>
      <w:r w:rsidRPr="00806CAA">
        <w:rPr>
          <w:rFonts w:ascii="Times New Roman" w:hAnsi="Times New Roman"/>
          <w:sz w:val="24"/>
          <w:szCs w:val="24"/>
        </w:rPr>
        <w:t>в том числе:</w:t>
      </w:r>
    </w:p>
    <w:p w:rsidR="00806CAA" w:rsidRPr="00D362F1" w:rsidRDefault="00806CAA" w:rsidP="00806CAA">
      <w:pPr>
        <w:jc w:val="both"/>
        <w:rPr>
          <w:b/>
          <w:bCs/>
        </w:rPr>
      </w:pPr>
      <w:r>
        <w:t>-</w:t>
      </w:r>
      <w:r w:rsidRPr="00C504CA">
        <w:rPr>
          <w:b/>
          <w:u w:val="single"/>
        </w:rPr>
        <w:t>налоговые и неналоговые</w:t>
      </w:r>
      <w:r>
        <w:t xml:space="preserve"> в размере </w:t>
      </w:r>
      <w:r>
        <w:rPr>
          <w:b/>
          <w:bCs/>
        </w:rPr>
        <w:t>88 308,32 тыс.руб.</w:t>
      </w:r>
    </w:p>
    <w:p w:rsidR="00806CAA" w:rsidRDefault="00806CAA" w:rsidP="00806CAA">
      <w:pPr>
        <w:jc w:val="both"/>
      </w:pPr>
      <w:r>
        <w:t xml:space="preserve">- </w:t>
      </w:r>
      <w:r w:rsidRPr="00C504CA">
        <w:rPr>
          <w:b/>
          <w:u w:val="single"/>
        </w:rPr>
        <w:t>безвозмездные поступления</w:t>
      </w:r>
      <w:r>
        <w:t xml:space="preserve"> от других бюджетов бюджетной системы в размере </w:t>
      </w:r>
      <w:r w:rsidRPr="00D362F1">
        <w:rPr>
          <w:b/>
        </w:rPr>
        <w:t>10,7тыс. руб.</w:t>
      </w:r>
      <w:r>
        <w:t xml:space="preserve"> (субвенции на взаимодействие с административной комиссией по составлению протоколов по административным правонарушениям)</w:t>
      </w:r>
      <w:r w:rsidRPr="00B66695">
        <w:t xml:space="preserve">    </w:t>
      </w:r>
    </w:p>
    <w:p w:rsidR="00806CAA" w:rsidRDefault="00806CAA" w:rsidP="00806CAA">
      <w:pPr>
        <w:ind w:firstLine="709"/>
        <w:jc w:val="both"/>
      </w:pPr>
      <w:r w:rsidRPr="00B66695">
        <w:t xml:space="preserve">  Прогноз </w:t>
      </w:r>
      <w:r>
        <w:t xml:space="preserve">собственных </w:t>
      </w:r>
      <w:r w:rsidRPr="00B66695">
        <w:t xml:space="preserve">доходов бюджета </w:t>
      </w:r>
      <w:r>
        <w:t xml:space="preserve">МО «Новодевяткинское сельское поселение» </w:t>
      </w:r>
      <w:r w:rsidRPr="00B66695">
        <w:t>на 20</w:t>
      </w:r>
      <w:r>
        <w:t>21</w:t>
      </w:r>
      <w:r w:rsidRPr="00B66695">
        <w:t xml:space="preserve"> год рассчитан исходя из основных показателей социально-экономического развития </w:t>
      </w:r>
      <w:r>
        <w:t>поселения,</w:t>
      </w:r>
      <w:r w:rsidRPr="00B66695">
        <w:t xml:space="preserve"> ожидаемого поступления налоговых, неналоговых доходов  в 20</w:t>
      </w:r>
      <w:r>
        <w:t>20</w:t>
      </w:r>
      <w:r w:rsidRPr="00B66695">
        <w:t xml:space="preserve"> году</w:t>
      </w:r>
      <w:r>
        <w:t>.</w:t>
      </w:r>
    </w:p>
    <w:p w:rsidR="00806CAA" w:rsidRDefault="00806CAA" w:rsidP="00806CAA">
      <w:pPr>
        <w:ind w:firstLine="709"/>
        <w:jc w:val="both"/>
      </w:pPr>
      <w:r>
        <w:t>Прогноз поступлений по основным доходным источникам произведен на основании</w:t>
      </w:r>
      <w:r w:rsidRPr="00B66695">
        <w:t xml:space="preserve"> </w:t>
      </w:r>
      <w:r>
        <w:t>«</w:t>
      </w:r>
      <w:r w:rsidRPr="00B66695">
        <w:t>Методик</w:t>
      </w:r>
      <w:r>
        <w:t xml:space="preserve">и прогнозирования поступлений доходов в бюджет МО «Новодевяткинское сельское поселение» </w:t>
      </w:r>
      <w:r w:rsidRPr="00B66695">
        <w:t>на планируемый финансовый год</w:t>
      </w:r>
      <w:r>
        <w:t xml:space="preserve"> и на плановый период»</w:t>
      </w:r>
      <w:r w:rsidRPr="00B66695">
        <w:t>, утвержденн</w:t>
      </w:r>
      <w:r>
        <w:t>ой</w:t>
      </w:r>
      <w:r w:rsidRPr="00B66695">
        <w:t xml:space="preserve"> постановлением </w:t>
      </w:r>
      <w:r>
        <w:t xml:space="preserve">администрации </w:t>
      </w:r>
      <w:r w:rsidRPr="00B66695">
        <w:t xml:space="preserve">от </w:t>
      </w:r>
      <w:r>
        <w:t>11.10.</w:t>
      </w:r>
      <w:r w:rsidRPr="00B66695">
        <w:t>20</w:t>
      </w:r>
      <w:r>
        <w:t>16 г. №121/01-04.</w:t>
      </w:r>
    </w:p>
    <w:p w:rsidR="00806CAA" w:rsidRDefault="00806CAA" w:rsidP="00806CAA">
      <w:pPr>
        <w:ind w:firstLine="709"/>
        <w:jc w:val="both"/>
      </w:pPr>
      <w:r>
        <w:t xml:space="preserve">При формировании проекта бюджета на 2021 и на плановый период 2022 и 2023 годов учитывались положения Бюджетного кодекса Российской Федерации, налоговое законодательство, действующее на момент составления проекта бюджета. </w:t>
      </w:r>
    </w:p>
    <w:p w:rsidR="00806CAA" w:rsidRDefault="00806CAA" w:rsidP="00806CAA">
      <w:pPr>
        <w:jc w:val="center"/>
      </w:pPr>
    </w:p>
    <w:p w:rsidR="00806CAA" w:rsidRDefault="00806CAA" w:rsidP="00806CAA">
      <w:pPr>
        <w:jc w:val="center"/>
      </w:pPr>
    </w:p>
    <w:p w:rsidR="00806CAA" w:rsidRDefault="00806CAA" w:rsidP="00806CAA">
      <w:pPr>
        <w:jc w:val="center"/>
      </w:pPr>
    </w:p>
    <w:p w:rsidR="00806CAA" w:rsidRDefault="00806CAA" w:rsidP="00806CAA">
      <w:pPr>
        <w:jc w:val="center"/>
      </w:pPr>
    </w:p>
    <w:p w:rsidR="00806CAA" w:rsidRPr="00110C1E" w:rsidRDefault="00A402B6" w:rsidP="00A402B6">
      <w:r>
        <w:lastRenderedPageBreak/>
        <w:t xml:space="preserve">                                                           </w:t>
      </w:r>
      <w:r w:rsidR="00806CAA">
        <w:t>Р</w:t>
      </w:r>
      <w:r w:rsidR="00806CAA" w:rsidRPr="00110C1E">
        <w:t>АСХОДЫ</w:t>
      </w:r>
    </w:p>
    <w:p w:rsidR="00806CAA" w:rsidRPr="00905214" w:rsidRDefault="00806CAA" w:rsidP="00806CAA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06CAA" w:rsidRPr="007473A5" w:rsidRDefault="00806CAA" w:rsidP="00806CAA">
      <w:pPr>
        <w:tabs>
          <w:tab w:val="left" w:pos="709"/>
        </w:tabs>
        <w:ind w:firstLine="709"/>
        <w:jc w:val="both"/>
      </w:pPr>
      <w:r>
        <w:t>Расходная часть бюджета</w:t>
      </w:r>
      <w:r w:rsidRPr="007473A5">
        <w:t xml:space="preserve"> муниципального образования </w:t>
      </w:r>
      <w:r>
        <w:t xml:space="preserve">на 2021 год и плановый период 2022-2023гг. </w:t>
      </w:r>
      <w:r w:rsidRPr="007473A5">
        <w:t>сформирован</w:t>
      </w:r>
      <w:r>
        <w:t>а в соответствии с бюджетным кодексом</w:t>
      </w:r>
      <w:r w:rsidRPr="007473A5">
        <w:t xml:space="preserve"> </w:t>
      </w:r>
      <w:r>
        <w:t xml:space="preserve">РФ на исполнение расходных обязательств по программным расходам </w:t>
      </w:r>
      <w:r w:rsidRPr="007473A5">
        <w:t xml:space="preserve">в соответствии с </w:t>
      </w:r>
      <w:r>
        <w:t>разработанными и утвержденными муниципальными программами, а  также на исполнение расходных обязательств по непрограммными расходам на исполнение полномочий по решению общегосударственных вопросов.</w:t>
      </w:r>
    </w:p>
    <w:p w:rsidR="00806CAA" w:rsidRPr="007473A5" w:rsidRDefault="00806CAA" w:rsidP="00806CAA">
      <w:pPr>
        <w:ind w:firstLine="709"/>
        <w:jc w:val="both"/>
      </w:pPr>
      <w:r w:rsidRPr="007473A5">
        <w:t>Удельный вес программных расходов в общих расходах бюджета составит:</w:t>
      </w:r>
    </w:p>
    <w:p w:rsidR="00806CAA" w:rsidRPr="005C01C0" w:rsidRDefault="00806CAA" w:rsidP="00806CAA">
      <w:pPr>
        <w:ind w:firstLine="567"/>
        <w:jc w:val="both"/>
      </w:pPr>
      <w:r w:rsidRPr="005C01C0">
        <w:t>- 2021 год – 397 361,80 тыс.руб. или 82,2 % от общего объема расходов;</w:t>
      </w:r>
    </w:p>
    <w:p w:rsidR="00806CAA" w:rsidRPr="005C01C0" w:rsidRDefault="00806CAA" w:rsidP="00806CAA">
      <w:pPr>
        <w:ind w:firstLine="567"/>
        <w:jc w:val="both"/>
      </w:pPr>
      <w:r w:rsidRPr="005C01C0">
        <w:t>- 2022 год –  89 986,90 тыс.руб. или 49,0% от общего объема расходов;</w:t>
      </w:r>
    </w:p>
    <w:p w:rsidR="00806CAA" w:rsidRPr="005C01C0" w:rsidRDefault="00806CAA" w:rsidP="00806CAA">
      <w:pPr>
        <w:ind w:firstLine="567"/>
        <w:jc w:val="both"/>
        <w:rPr>
          <w:i/>
        </w:rPr>
      </w:pPr>
      <w:r w:rsidRPr="005C01C0">
        <w:t>- 2023 год –  24 841,80 тыс.руб. или 2</w:t>
      </w:r>
      <w:r>
        <w:t xml:space="preserve">8,5 % от общего объема расходов </w:t>
      </w:r>
      <w:r w:rsidRPr="005C01C0">
        <w:rPr>
          <w:i/>
        </w:rPr>
        <w:t>(т.к.основная часть муниципальных программ заканчивает свое действие 31.12.2022г., на 2023 год соответственно будут приняты новые программы).</w:t>
      </w:r>
    </w:p>
    <w:p w:rsidR="00806CAA" w:rsidRPr="005C01C0" w:rsidRDefault="00806CAA" w:rsidP="00806CAA">
      <w:pPr>
        <w:ind w:firstLine="709"/>
        <w:rPr>
          <w:i/>
        </w:rPr>
      </w:pPr>
    </w:p>
    <w:p w:rsidR="00806CAA" w:rsidRDefault="00806CAA" w:rsidP="00806CAA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473A5">
        <w:rPr>
          <w:sz w:val="24"/>
          <w:szCs w:val="24"/>
        </w:rPr>
        <w:t xml:space="preserve">Расходная часть бюджета </w:t>
      </w:r>
      <w:r>
        <w:rPr>
          <w:sz w:val="24"/>
          <w:szCs w:val="24"/>
        </w:rPr>
        <w:t>по разделам бюджетной классификации планируется в следующих размерах:</w:t>
      </w:r>
    </w:p>
    <w:p w:rsidR="00806CAA" w:rsidRDefault="00806CAA" w:rsidP="00806CAA">
      <w:pPr>
        <w:tabs>
          <w:tab w:val="left" w:pos="7495"/>
        </w:tabs>
        <w:ind w:firstLine="709"/>
        <w:rPr>
          <w:b/>
        </w:rPr>
      </w:pPr>
      <w:r w:rsidRPr="00806CAA">
        <w:rPr>
          <w:b/>
        </w:rPr>
        <w:t>По Разделу  01/00 «Общегосударственные вопросы»</w:t>
      </w:r>
    </w:p>
    <w:p w:rsidR="00806CAA" w:rsidRPr="00252D05" w:rsidRDefault="00806CAA" w:rsidP="00806CAA">
      <w:pPr>
        <w:pStyle w:val="ad"/>
        <w:ind w:firstLine="709"/>
        <w:jc w:val="both"/>
        <w:outlineLvl w:val="0"/>
      </w:pPr>
      <w:r w:rsidRPr="00252D05">
        <w:t>Расходные обязательства бюджета муниципального образования в сфере финансового обеспечения деятельности органов местного самоуправления определены Федеральным законом от 6 октября 2003 года  № 131-ФЗ «Об общих принципах организации местного самоуправления Российской Федерации», решением совета депутатов МО «Новодевяткинское сельское поселение» от 21.02.2017года № 06/01-07 «Об утверждении Положения об оплате труда муниципальных служащих органов местного самоуправления МО «Новодевяткинское сельское поселение» и решением совета депутатов МО «Новодевяткинское сельское поселение» от 21.02.2017года № 05/01-07 «Об утверждении Положения об оплате труда лиц, замещающих муниципальные должности и работников органов местного самоуправления МО «Новодевяткинское сельское поселение», замещающих должности, не являющиеся должностями муниципальной службы».</w:t>
      </w:r>
    </w:p>
    <w:p w:rsidR="00806CAA" w:rsidRPr="00252D05" w:rsidRDefault="00806CAA" w:rsidP="00806CAA">
      <w:pPr>
        <w:pStyle w:val="ad"/>
        <w:ind w:firstLine="709"/>
        <w:jc w:val="both"/>
        <w:outlineLvl w:val="0"/>
      </w:pPr>
      <w:r w:rsidRPr="00252D05">
        <w:t>Расходы на содержание органов местного самоуправления исчислены на уров</w:t>
      </w:r>
      <w:r>
        <w:t>не ожидаемого исполнения за 2020</w:t>
      </w:r>
      <w:r w:rsidRPr="00252D05">
        <w:t xml:space="preserve"> год с учетом размера индексации ежемесячного денежного вознаграждения по муниципальным должностям МО «Новодевяткинское сельское поселение» и месячных должностных окладов и окладов за классный чин муниципальных  служащих муниципального образования «МО «Новодевяткинское сельское поселение», а также месячных должностных окладов работников, замещающих должности, не являющиеся должностями муниципальной службы, в 1,04 раза с </w:t>
      </w:r>
      <w:r>
        <w:t>01 сентября 2021</w:t>
      </w:r>
      <w:r w:rsidRPr="00252D05">
        <w:t xml:space="preserve"> года. </w:t>
      </w:r>
    </w:p>
    <w:p w:rsidR="00806CAA" w:rsidRPr="00806CAA" w:rsidRDefault="00806CAA" w:rsidP="00806CAA">
      <w:pPr>
        <w:tabs>
          <w:tab w:val="left" w:pos="7495"/>
        </w:tabs>
        <w:ind w:firstLine="709"/>
        <w:rPr>
          <w:b/>
        </w:rPr>
      </w:pPr>
    </w:p>
    <w:p w:rsidR="00806CAA" w:rsidRPr="00806CAA" w:rsidRDefault="00806CAA" w:rsidP="00806CAA">
      <w:pPr>
        <w:pStyle w:val="af1"/>
        <w:ind w:right="-1"/>
        <w:jc w:val="both"/>
        <w:rPr>
          <w:b w:val="0"/>
          <w:sz w:val="24"/>
          <w:szCs w:val="24"/>
        </w:rPr>
      </w:pPr>
      <w:bookmarkStart w:id="1" w:name="OLE_LINK9"/>
      <w:bookmarkStart w:id="2" w:name="OLE_LINK10"/>
      <w:r w:rsidRPr="00806CAA">
        <w:rPr>
          <w:b w:val="0"/>
          <w:sz w:val="24"/>
          <w:szCs w:val="24"/>
        </w:rPr>
        <w:t>-на 2021 год предусмотрены расходы в размере 72 853,18 тыс.руб., в том числе на обеспечение проведение выборов 2млн.руб.,</w:t>
      </w:r>
    </w:p>
    <w:p w:rsidR="00806CAA" w:rsidRPr="00806CAA" w:rsidRDefault="00806CAA" w:rsidP="00806CAA">
      <w:pPr>
        <w:pStyle w:val="af1"/>
        <w:ind w:right="-1"/>
        <w:jc w:val="both"/>
        <w:rPr>
          <w:b w:val="0"/>
          <w:sz w:val="24"/>
          <w:szCs w:val="24"/>
        </w:rPr>
      </w:pPr>
      <w:r w:rsidRPr="00806CAA">
        <w:rPr>
          <w:b w:val="0"/>
          <w:sz w:val="24"/>
          <w:szCs w:val="24"/>
        </w:rPr>
        <w:t>-  на плановый период 2022-2023гг предусмотрены расходы ежегодно  в сумме 67 446,36 тыс.руб</w:t>
      </w:r>
      <w:r>
        <w:rPr>
          <w:b w:val="0"/>
          <w:sz w:val="24"/>
          <w:szCs w:val="24"/>
        </w:rPr>
        <w:t>.</w:t>
      </w:r>
    </w:p>
    <w:bookmarkEnd w:id="1"/>
    <w:bookmarkEnd w:id="2"/>
    <w:p w:rsidR="00806CAA" w:rsidRDefault="00806CAA" w:rsidP="00806CAA">
      <w:pPr>
        <w:pStyle w:val="ad"/>
        <w:ind w:firstLine="709"/>
        <w:jc w:val="both"/>
        <w:outlineLvl w:val="0"/>
        <w:rPr>
          <w:bCs/>
        </w:rPr>
      </w:pPr>
      <w:r w:rsidRPr="00806CAA">
        <w:t xml:space="preserve">По данному разделу  предусмотрены  расходные обязательства на содержание представительного, исполнительного органов власти, контрольно-счетного органа, а также </w:t>
      </w:r>
      <w:r w:rsidRPr="00806CAA">
        <w:rPr>
          <w:bCs/>
        </w:rPr>
        <w:t>расходы на обеспечение деятельности учреждения «Агентство по обслуживанию территории МО » и резервный фонд в размере 500 тысяч рублей.</w:t>
      </w:r>
    </w:p>
    <w:p w:rsidR="00806CAA" w:rsidRPr="00806CAA" w:rsidRDefault="00806CAA" w:rsidP="00806CAA">
      <w:pPr>
        <w:pStyle w:val="ad"/>
        <w:ind w:firstLine="709"/>
        <w:jc w:val="both"/>
        <w:outlineLvl w:val="0"/>
        <w:rPr>
          <w:bCs/>
        </w:rPr>
      </w:pPr>
    </w:p>
    <w:p w:rsidR="00806CAA" w:rsidRPr="00806CAA" w:rsidRDefault="00806CAA" w:rsidP="00806CAA">
      <w:pPr>
        <w:ind w:firstLine="720"/>
        <w:jc w:val="both"/>
      </w:pPr>
      <w:r w:rsidRPr="00806CAA">
        <w:rPr>
          <w:b/>
        </w:rPr>
        <w:t>По</w:t>
      </w:r>
      <w:r w:rsidRPr="00806CAA">
        <w:t xml:space="preserve"> </w:t>
      </w:r>
      <w:r w:rsidRPr="00806CAA">
        <w:rPr>
          <w:b/>
        </w:rPr>
        <w:t xml:space="preserve">разделу 02/00 «Национальная оборона» </w:t>
      </w:r>
      <w:r w:rsidRPr="00806CAA">
        <w:t>предусмотрены расходы на содержание  военно-учетного стола за счет средств субвенций от Комитета правопорядка и безопасности Ленинградской области в размере 814,8 тыс.руб. на 2021 год и на 2022год в размере 857,3 тыс.руб.</w:t>
      </w:r>
    </w:p>
    <w:p w:rsidR="00806CAA" w:rsidRPr="00806CAA" w:rsidRDefault="00806CAA" w:rsidP="00806CAA">
      <w:pPr>
        <w:ind w:firstLine="709"/>
        <w:jc w:val="both"/>
        <w:rPr>
          <w:b/>
        </w:rPr>
      </w:pPr>
      <w:r w:rsidRPr="00806CAA">
        <w:rPr>
          <w:b/>
        </w:rPr>
        <w:t xml:space="preserve">По разделу 03/00 «Национальная безопасность и правоохранительная деятельность» </w:t>
      </w:r>
    </w:p>
    <w:p w:rsidR="00806CAA" w:rsidRPr="00806CAA" w:rsidRDefault="00806CAA" w:rsidP="00806CAA">
      <w:pPr>
        <w:ind w:firstLine="709"/>
        <w:jc w:val="both"/>
        <w:rPr>
          <w:b/>
        </w:rPr>
      </w:pPr>
    </w:p>
    <w:p w:rsidR="00806CAA" w:rsidRPr="00806CAA" w:rsidRDefault="00806CAA" w:rsidP="00806CAA">
      <w:pPr>
        <w:jc w:val="both"/>
      </w:pPr>
      <w:r w:rsidRPr="00806CAA">
        <w:rPr>
          <w:b/>
        </w:rPr>
        <w:lastRenderedPageBreak/>
        <w:t>-</w:t>
      </w:r>
      <w:r w:rsidRPr="00806CAA">
        <w:t xml:space="preserve">на </w:t>
      </w:r>
      <w:bookmarkStart w:id="3" w:name="OLE_LINK11"/>
      <w:bookmarkStart w:id="4" w:name="OLE_LINK12"/>
      <w:r w:rsidRPr="00806CAA">
        <w:t xml:space="preserve">2021 год  </w:t>
      </w:r>
      <w:bookmarkEnd w:id="3"/>
      <w:bookmarkEnd w:id="4"/>
      <w:r w:rsidRPr="00806CAA">
        <w:t>предусмотрены расходы в сумме 641,2 тыс.руб.</w:t>
      </w:r>
    </w:p>
    <w:p w:rsidR="00806CAA" w:rsidRPr="00806CAA" w:rsidRDefault="00806CAA" w:rsidP="00806CAA">
      <w:pPr>
        <w:jc w:val="both"/>
      </w:pPr>
      <w:r w:rsidRPr="00806CAA">
        <w:t>-на 2022 год 651,2 тыс.руб. и на 2023 год 10,7тыс.руб.</w:t>
      </w:r>
    </w:p>
    <w:p w:rsidR="00806CAA" w:rsidRPr="00806CAA" w:rsidRDefault="00806CAA" w:rsidP="00806CAA">
      <w:pPr>
        <w:ind w:firstLine="709"/>
        <w:jc w:val="both"/>
      </w:pPr>
      <w:r w:rsidRPr="00806CAA">
        <w:t xml:space="preserve"> По данному разделу предусмотрено исполнение обязательств по муниципальной подпрограмме «Обеспечение безопасности жизнедеятельности населения МО «Новодевяткинское сельское поселение», а также субвенции на взаимодействие с административной комиссией.</w:t>
      </w:r>
    </w:p>
    <w:p w:rsidR="00806CAA" w:rsidRPr="00806CAA" w:rsidRDefault="00806CAA" w:rsidP="00806CAA">
      <w:pPr>
        <w:ind w:firstLine="709"/>
        <w:jc w:val="both"/>
      </w:pPr>
      <w:r w:rsidRPr="00806CAA">
        <w:t xml:space="preserve"> </w:t>
      </w:r>
      <w:r w:rsidRPr="00806CAA">
        <w:rPr>
          <w:b/>
        </w:rPr>
        <w:t>По разделу 04/00</w:t>
      </w:r>
      <w:r w:rsidRPr="00806CAA">
        <w:t xml:space="preserve"> </w:t>
      </w:r>
      <w:r w:rsidRPr="00806CAA">
        <w:rPr>
          <w:b/>
        </w:rPr>
        <w:t>«Национальная экономика»</w:t>
      </w:r>
      <w:r w:rsidRPr="00806CAA">
        <w:t xml:space="preserve"> предусмотрены расходы на  дорожный фонд в рамках комплексной программы транспортной инфраструктуры и мероприятия в области   управления муниципальной собственностью:</w:t>
      </w:r>
    </w:p>
    <w:p w:rsidR="00806CAA" w:rsidRPr="00806CAA" w:rsidRDefault="00806CAA" w:rsidP="00806CAA">
      <w:pPr>
        <w:jc w:val="both"/>
      </w:pPr>
      <w:r w:rsidRPr="00806CAA">
        <w:t>-на 2021 год   в сумме 5635,00 тыс.руб.</w:t>
      </w:r>
    </w:p>
    <w:p w:rsidR="00806CAA" w:rsidRPr="00806CAA" w:rsidRDefault="00806CAA" w:rsidP="00806CAA">
      <w:pPr>
        <w:jc w:val="both"/>
      </w:pPr>
      <w:r w:rsidRPr="00806CAA">
        <w:t>-на 2022 год – 5341,00 тыс.руб.  и на 2023 год - 5025,00 тыс.руб.</w:t>
      </w:r>
    </w:p>
    <w:p w:rsidR="00806CAA" w:rsidRPr="00806CAA" w:rsidRDefault="00806CAA" w:rsidP="00806CAA">
      <w:pPr>
        <w:pStyle w:val="af1"/>
        <w:ind w:right="0" w:firstLine="709"/>
        <w:jc w:val="both"/>
        <w:outlineLvl w:val="0"/>
        <w:rPr>
          <w:b w:val="0"/>
          <w:sz w:val="24"/>
          <w:szCs w:val="24"/>
        </w:rPr>
      </w:pPr>
      <w:r w:rsidRPr="00806CAA">
        <w:rPr>
          <w:sz w:val="24"/>
          <w:szCs w:val="24"/>
        </w:rPr>
        <w:t xml:space="preserve">По разделу 05/00 «Жилищно-коммунальное хозяйство» </w:t>
      </w:r>
      <w:r w:rsidRPr="00806CAA">
        <w:rPr>
          <w:b w:val="0"/>
          <w:sz w:val="24"/>
          <w:szCs w:val="24"/>
        </w:rPr>
        <w:t>предусмотрены расходы на исполнение обязательств по подпрограммам «Староста», «Благоустройство»,  «Устройство  наружного освещения», «Борьба с борщевиком» в МО «Новодевяткинское сельское поселение» и на комплексную программу коммунальной инфраструктуры в следующих размерах:</w:t>
      </w:r>
    </w:p>
    <w:p w:rsidR="00806CAA" w:rsidRPr="00806CAA" w:rsidRDefault="00806CAA" w:rsidP="00806CAA">
      <w:pPr>
        <w:jc w:val="both"/>
      </w:pPr>
      <w:r w:rsidRPr="00806CAA">
        <w:t>-на 2021 год   в сумме 43 220,24тыс.руб.</w:t>
      </w:r>
    </w:p>
    <w:p w:rsidR="00806CAA" w:rsidRPr="00806CAA" w:rsidRDefault="00806CAA" w:rsidP="00806CAA">
      <w:pPr>
        <w:jc w:val="both"/>
      </w:pPr>
      <w:r w:rsidRPr="00806CAA">
        <w:t>-на 2022 год – 38 463,00 тыс.руб.  и на 2023 год – 8450,00 тыс.руб.</w:t>
      </w:r>
    </w:p>
    <w:p w:rsidR="00806CAA" w:rsidRPr="00806CAA" w:rsidRDefault="00806CAA" w:rsidP="00806CAA">
      <w:pPr>
        <w:pStyle w:val="af1"/>
        <w:ind w:right="0" w:firstLine="709"/>
        <w:jc w:val="both"/>
        <w:outlineLvl w:val="0"/>
        <w:rPr>
          <w:b w:val="0"/>
          <w:sz w:val="24"/>
          <w:szCs w:val="24"/>
        </w:rPr>
      </w:pPr>
      <w:r w:rsidRPr="00806CAA">
        <w:rPr>
          <w:sz w:val="24"/>
          <w:szCs w:val="24"/>
        </w:rPr>
        <w:t xml:space="preserve">По разделу 07/00 «Молодежная политика» </w:t>
      </w:r>
      <w:r w:rsidRPr="00806CAA">
        <w:rPr>
          <w:b w:val="0"/>
          <w:sz w:val="24"/>
          <w:szCs w:val="24"/>
        </w:rPr>
        <w:t>предусмотрены расходы на программные мероприятия по подпрограмме «Содействие развитию потенциала и социализации молодежи в МО «Новодевяткинское сельское поселение» и на обеспечение деятельности учреждения «Молодежный центр»   в размере 8 653,00. ежегодно.</w:t>
      </w:r>
    </w:p>
    <w:p w:rsidR="00806CAA" w:rsidRPr="00806CAA" w:rsidRDefault="00806CAA" w:rsidP="00806CAA">
      <w:pPr>
        <w:pStyle w:val="af1"/>
        <w:ind w:right="0" w:firstLine="709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>П</w:t>
      </w:r>
      <w:r w:rsidRPr="00806CAA">
        <w:rPr>
          <w:sz w:val="24"/>
          <w:szCs w:val="24"/>
        </w:rPr>
        <w:t xml:space="preserve">о разделу 08/00«Культура» </w:t>
      </w:r>
      <w:r w:rsidRPr="00806CAA">
        <w:rPr>
          <w:b w:val="0"/>
          <w:sz w:val="24"/>
          <w:szCs w:val="24"/>
        </w:rPr>
        <w:t>предусмотрены следующие расходы на обеспечение деятельности подведомственного учреждения КДЦ «Рондо», программные мероприятия по подпрограмме «Сохранение и развитие культуры в МО «Новодевяткинское сельское поселение»  и строительство КДЦ по программе комплексного социального развития в следующих размерах:</w:t>
      </w:r>
    </w:p>
    <w:p w:rsidR="00806CAA" w:rsidRPr="00806CAA" w:rsidRDefault="00806CAA" w:rsidP="00806CAA">
      <w:pPr>
        <w:ind w:right="-55"/>
        <w:jc w:val="both"/>
      </w:pPr>
      <w:r w:rsidRPr="00806CAA">
        <w:t>-на 2021 год в размере 352 614,54 тыс.руб,</w:t>
      </w:r>
    </w:p>
    <w:p w:rsidR="00806CAA" w:rsidRPr="00806CAA" w:rsidRDefault="00806CAA" w:rsidP="00806CAA">
      <w:pPr>
        <w:ind w:right="-55"/>
        <w:jc w:val="both"/>
      </w:pPr>
      <w:r w:rsidRPr="00806CAA">
        <w:t>-на 2022 год- 48 529,33 тыс.руб.</w:t>
      </w:r>
    </w:p>
    <w:p w:rsidR="00806CAA" w:rsidRPr="00806CAA" w:rsidRDefault="00806CAA" w:rsidP="00806CAA">
      <w:pPr>
        <w:ind w:right="-55"/>
        <w:jc w:val="both"/>
      </w:pPr>
      <w:r w:rsidRPr="00806CAA">
        <w:t xml:space="preserve"> -и на 2023 год – 16 529,03 тыс.руб..</w:t>
      </w:r>
    </w:p>
    <w:p w:rsidR="00806CAA" w:rsidRPr="00806CAA" w:rsidRDefault="00806CAA" w:rsidP="00806CAA">
      <w:pPr>
        <w:ind w:right="-55" w:firstLine="720"/>
        <w:jc w:val="both"/>
      </w:pPr>
      <w:r w:rsidRPr="00806CAA">
        <w:rPr>
          <w:b/>
        </w:rPr>
        <w:t xml:space="preserve">По разделу 10/00«Пенсионное обеспечение» </w:t>
      </w:r>
      <w:r w:rsidRPr="00806CAA">
        <w:t>запланирована расходы на  предоставление доплаты за выслугу лет к трудовой пенсии муниципальным служащим в сумме 18,2 тысяч рублей ежегодно.</w:t>
      </w:r>
    </w:p>
    <w:p w:rsidR="00806CAA" w:rsidRPr="00806CAA" w:rsidRDefault="00806CAA" w:rsidP="00806CAA">
      <w:pPr>
        <w:pStyle w:val="ab"/>
        <w:ind w:firstLine="709"/>
        <w:rPr>
          <w:sz w:val="24"/>
          <w:szCs w:val="24"/>
        </w:rPr>
      </w:pPr>
      <w:r w:rsidRPr="00806CAA">
        <w:rPr>
          <w:b/>
          <w:sz w:val="24"/>
          <w:szCs w:val="24"/>
        </w:rPr>
        <w:t xml:space="preserve">По разделу 11/00«Здравоохранение, физическая культура и спорт» </w:t>
      </w:r>
      <w:r w:rsidRPr="00806CAA">
        <w:rPr>
          <w:sz w:val="24"/>
          <w:szCs w:val="24"/>
        </w:rPr>
        <w:t>предусмотрены расходы на исполнение мероприятий подпрограммы «Развитие физ.культуры и массового спорта в муниципальном образовании »  в сумме   797 тыс.руб. ежегодно.</w:t>
      </w:r>
    </w:p>
    <w:p w:rsidR="00806CAA" w:rsidRPr="00806CAA" w:rsidRDefault="00806CAA" w:rsidP="00806CAA">
      <w:pPr>
        <w:pStyle w:val="ab"/>
        <w:ind w:firstLine="709"/>
        <w:rPr>
          <w:sz w:val="24"/>
          <w:szCs w:val="24"/>
        </w:rPr>
      </w:pPr>
      <w:r w:rsidRPr="00806CAA">
        <w:rPr>
          <w:b/>
          <w:sz w:val="24"/>
          <w:szCs w:val="24"/>
        </w:rPr>
        <w:t xml:space="preserve">По разделу 13/00«Обслуживание государственного и муниципального долга» </w:t>
      </w:r>
      <w:r w:rsidRPr="00806CAA">
        <w:rPr>
          <w:sz w:val="24"/>
          <w:szCs w:val="24"/>
        </w:rPr>
        <w:t xml:space="preserve">запланированы расходы по погашению процентных платежей за пользование кредитом в соответсвии с муниципальным контрактом №1 от 20.11.2019г. в следующих размерах: </w:t>
      </w:r>
    </w:p>
    <w:p w:rsidR="00806CAA" w:rsidRPr="00806CAA" w:rsidRDefault="00806CAA" w:rsidP="00806CAA">
      <w:pPr>
        <w:pStyle w:val="ab"/>
        <w:ind w:firstLine="0"/>
        <w:rPr>
          <w:sz w:val="24"/>
          <w:szCs w:val="24"/>
        </w:rPr>
      </w:pPr>
      <w:r w:rsidRPr="00806CAA">
        <w:rPr>
          <w:sz w:val="24"/>
          <w:szCs w:val="24"/>
        </w:rPr>
        <w:t>-на 2021 год- 573,62 тыс.руб.</w:t>
      </w:r>
    </w:p>
    <w:p w:rsidR="00806CAA" w:rsidRDefault="00806CAA" w:rsidP="00806CAA">
      <w:pPr>
        <w:pStyle w:val="ab"/>
        <w:ind w:firstLine="0"/>
        <w:rPr>
          <w:sz w:val="24"/>
          <w:szCs w:val="24"/>
        </w:rPr>
      </w:pPr>
      <w:r w:rsidRPr="00806CAA">
        <w:rPr>
          <w:sz w:val="24"/>
          <w:szCs w:val="24"/>
        </w:rPr>
        <w:t>-на 2022 187,72 тыс.руб.</w:t>
      </w:r>
    </w:p>
    <w:p w:rsidR="00806CAA" w:rsidRDefault="00806CAA" w:rsidP="00806CAA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При досрочном погашении кредита проценты будут снижены или не начислены совсем.</w:t>
      </w:r>
    </w:p>
    <w:p w:rsidR="00806CAA" w:rsidRDefault="00806CAA" w:rsidP="00806CAA">
      <w:pPr>
        <w:pStyle w:val="ab"/>
        <w:ind w:firstLine="709"/>
        <w:rPr>
          <w:sz w:val="24"/>
          <w:szCs w:val="24"/>
        </w:rPr>
      </w:pPr>
    </w:p>
    <w:p w:rsidR="00806CAA" w:rsidRDefault="00806CAA" w:rsidP="00806CA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>Всего  расходную часть бюджета предлагается утвердить:</w:t>
      </w:r>
    </w:p>
    <w:p w:rsidR="00806CAA" w:rsidRDefault="00806CAA" w:rsidP="00806CAA">
      <w:pPr>
        <w:pStyle w:val="ab"/>
        <w:ind w:firstLine="709"/>
        <w:rPr>
          <w:sz w:val="24"/>
          <w:szCs w:val="24"/>
        </w:rPr>
      </w:pPr>
    </w:p>
    <w:p w:rsidR="00806CAA" w:rsidRDefault="00806CAA" w:rsidP="00806CAA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-на 2021 год 486 360,24 тыс.руб., соответственно дефицит бюджета составит 1510,0 тыс.руб.</w:t>
      </w:r>
    </w:p>
    <w:p w:rsidR="00806CAA" w:rsidRDefault="00806CAA" w:rsidP="00806CAA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-на 2022 год 186 317,08 тыс.руб., соответственно дефицит бюджета составит 1244,0 тыс.руб.</w:t>
      </w:r>
    </w:p>
    <w:p w:rsidR="00806CAA" w:rsidRDefault="00806CAA" w:rsidP="00806CAA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-на 2023 год   89 624,02 тыс.руб., соответственно дефицит бюджета составит 1305,0 тыс.руб.</w:t>
      </w:r>
    </w:p>
    <w:p w:rsidR="00252D05" w:rsidRPr="00B66695" w:rsidRDefault="00252D05" w:rsidP="00252D05">
      <w:pPr>
        <w:ind w:firstLine="709"/>
        <w:jc w:val="both"/>
      </w:pPr>
    </w:p>
    <w:p w:rsidR="00252D05" w:rsidRDefault="00252D05" w:rsidP="00252D05">
      <w:pPr>
        <w:jc w:val="center"/>
      </w:pPr>
    </w:p>
    <w:p w:rsidR="00252D05" w:rsidRPr="00110C1E" w:rsidRDefault="00252D05" w:rsidP="00252D05">
      <w:pPr>
        <w:jc w:val="center"/>
      </w:pPr>
      <w:r w:rsidRPr="00110C1E">
        <w:t>РАСХОДЫ</w:t>
      </w:r>
    </w:p>
    <w:p w:rsidR="00252D05" w:rsidRPr="007473A5" w:rsidRDefault="00252D05" w:rsidP="00252D05">
      <w:pPr>
        <w:ind w:firstLine="900"/>
        <w:jc w:val="center"/>
      </w:pPr>
    </w:p>
    <w:p w:rsidR="00252D05" w:rsidRPr="007473A5" w:rsidRDefault="00252D05" w:rsidP="00252D05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473A5">
        <w:rPr>
          <w:sz w:val="24"/>
          <w:szCs w:val="24"/>
        </w:rPr>
        <w:t xml:space="preserve">Расходная часть бюджета </w:t>
      </w:r>
      <w:r>
        <w:rPr>
          <w:sz w:val="24"/>
          <w:szCs w:val="24"/>
        </w:rPr>
        <w:t>МО «Новодевяткинское сельское поселение» на 2020 - 2022</w:t>
      </w:r>
      <w:r w:rsidRPr="007473A5">
        <w:rPr>
          <w:sz w:val="24"/>
          <w:szCs w:val="24"/>
        </w:rPr>
        <w:t xml:space="preserve"> годы формировалась  в соответствии </w:t>
      </w:r>
      <w:r>
        <w:rPr>
          <w:sz w:val="24"/>
          <w:szCs w:val="24"/>
        </w:rPr>
        <w:t xml:space="preserve">с </w:t>
      </w:r>
      <w:r w:rsidRPr="007473A5">
        <w:rPr>
          <w:sz w:val="24"/>
          <w:szCs w:val="24"/>
        </w:rPr>
        <w:t>приоритетами в расходовании бюджетных средств</w:t>
      </w:r>
      <w:r>
        <w:rPr>
          <w:sz w:val="24"/>
          <w:szCs w:val="24"/>
        </w:rPr>
        <w:t xml:space="preserve"> (расчеты прилагаются в таблице)</w:t>
      </w:r>
      <w:r w:rsidRPr="007473A5">
        <w:rPr>
          <w:sz w:val="24"/>
          <w:szCs w:val="24"/>
        </w:rPr>
        <w:t xml:space="preserve">: </w:t>
      </w:r>
    </w:p>
    <w:p w:rsidR="00252D05" w:rsidRPr="007473A5" w:rsidRDefault="00252D05" w:rsidP="00252D05">
      <w:pPr>
        <w:pStyle w:val="aa"/>
        <w:widowControl w:val="0"/>
        <w:numPr>
          <w:ilvl w:val="0"/>
          <w:numId w:val="4"/>
        </w:numPr>
        <w:tabs>
          <w:tab w:val="left" w:pos="709"/>
        </w:tabs>
        <w:spacing w:before="40" w:after="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7473A5">
        <w:rPr>
          <w:rFonts w:ascii="Times New Roman" w:hAnsi="Times New Roman"/>
          <w:sz w:val="24"/>
          <w:szCs w:val="24"/>
        </w:rPr>
        <w:t>беспечение реализации задач, поставленных в Указах Президента Российской Федерации от 12 мая 2012 года №№ 596-606.</w:t>
      </w:r>
    </w:p>
    <w:p w:rsidR="00252D05" w:rsidRDefault="00252D05" w:rsidP="00252D05">
      <w:pPr>
        <w:numPr>
          <w:ilvl w:val="0"/>
          <w:numId w:val="4"/>
        </w:numPr>
        <w:tabs>
          <w:tab w:val="left" w:pos="709"/>
        </w:tabs>
        <w:ind w:left="0" w:firstLine="0"/>
      </w:pPr>
      <w:r w:rsidRPr="00F72DE6">
        <w:t xml:space="preserve">безусловное исполнение законодательно установленных  расходных </w:t>
      </w:r>
      <w:r>
        <w:t>обязательств</w:t>
      </w:r>
    </w:p>
    <w:p w:rsidR="00252D05" w:rsidRPr="00F72DE6" w:rsidRDefault="00252D05" w:rsidP="00252D05">
      <w:pPr>
        <w:numPr>
          <w:ilvl w:val="0"/>
          <w:numId w:val="4"/>
        </w:numPr>
        <w:tabs>
          <w:tab w:val="left" w:pos="709"/>
        </w:tabs>
        <w:ind w:left="0" w:firstLine="0"/>
      </w:pPr>
      <w:r w:rsidRPr="00F72DE6">
        <w:t xml:space="preserve">обеспечение обязательств  в  сфере культуры, социальной политики </w:t>
      </w:r>
    </w:p>
    <w:p w:rsidR="00252D05" w:rsidRDefault="00252D05" w:rsidP="00252D05">
      <w:pPr>
        <w:numPr>
          <w:ilvl w:val="0"/>
          <w:numId w:val="4"/>
        </w:numPr>
        <w:tabs>
          <w:tab w:val="left" w:pos="709"/>
        </w:tabs>
        <w:ind w:left="0" w:firstLine="0"/>
      </w:pPr>
      <w:r w:rsidRPr="007473A5">
        <w:t>обеспечение выплаты заработной платы с начислениями работникам му</w:t>
      </w:r>
      <w:r>
        <w:t>ниципальных казенных учреждений.</w:t>
      </w:r>
    </w:p>
    <w:p w:rsidR="00252D05" w:rsidRDefault="00252D05" w:rsidP="00252D05">
      <w:pPr>
        <w:pStyle w:val="ab"/>
        <w:rPr>
          <w:sz w:val="24"/>
          <w:szCs w:val="24"/>
        </w:rPr>
      </w:pPr>
      <w:r>
        <w:rPr>
          <w:sz w:val="24"/>
          <w:szCs w:val="24"/>
        </w:rPr>
        <w:t>Всего расходы бюджета планируются в следующих размерах:</w:t>
      </w:r>
    </w:p>
    <w:p w:rsidR="00252D05" w:rsidRDefault="00252D05" w:rsidP="00252D05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-на 2020 год в размере 222 550,00 тыс.руб. </w:t>
      </w:r>
    </w:p>
    <w:p w:rsidR="00252D05" w:rsidRDefault="00252D05" w:rsidP="00252D05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-на 2021год в размере 467 720,00 тыс.руб. </w:t>
      </w:r>
    </w:p>
    <w:p w:rsidR="00252D05" w:rsidRDefault="00252D05" w:rsidP="00252D05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-на 2022год в размере 162 200,00</w:t>
      </w:r>
      <w:r w:rsidRPr="007F6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тыс.руб. </w:t>
      </w:r>
    </w:p>
    <w:p w:rsidR="00252D05" w:rsidRPr="007473A5" w:rsidRDefault="00252D05" w:rsidP="00252D05">
      <w:pPr>
        <w:tabs>
          <w:tab w:val="left" w:pos="709"/>
        </w:tabs>
        <w:ind w:firstLine="709"/>
        <w:jc w:val="both"/>
      </w:pPr>
      <w:r w:rsidRPr="007473A5">
        <w:t>Бюджет муниципального образования на 20</w:t>
      </w:r>
      <w:r>
        <w:t>20</w:t>
      </w:r>
      <w:r w:rsidRPr="007473A5">
        <w:t>год и на плановый период</w:t>
      </w:r>
      <w:r>
        <w:t xml:space="preserve"> 2021-2022</w:t>
      </w:r>
      <w:r w:rsidRPr="007473A5">
        <w:t xml:space="preserve"> годов сформирован в соответствии с </w:t>
      </w:r>
      <w:r>
        <w:t>разработанными и утвержденными муниципальными программами.</w:t>
      </w:r>
    </w:p>
    <w:p w:rsidR="00252D05" w:rsidRPr="007473A5" w:rsidRDefault="00252D05" w:rsidP="00252D05">
      <w:pPr>
        <w:ind w:firstLine="709"/>
        <w:jc w:val="both"/>
      </w:pPr>
      <w:r w:rsidRPr="007473A5">
        <w:t>Удельный вес программных расходов в общих расходах бюджета составит:</w:t>
      </w:r>
    </w:p>
    <w:p w:rsidR="00252D05" w:rsidRPr="00F370CA" w:rsidRDefault="00252D05" w:rsidP="00252D05">
      <w:r>
        <w:t>в 2020</w:t>
      </w:r>
      <w:r w:rsidRPr="00F370CA">
        <w:t xml:space="preserve"> году – </w:t>
      </w:r>
      <w:r>
        <w:t>164 318,10 тыс. руб. – 73,8</w:t>
      </w:r>
      <w:r w:rsidRPr="00F370CA">
        <w:t>%,</w:t>
      </w:r>
    </w:p>
    <w:p w:rsidR="00252D05" w:rsidRPr="00F370CA" w:rsidRDefault="00252D05" w:rsidP="00252D05">
      <w:r>
        <w:t>в 2021</w:t>
      </w:r>
      <w:r w:rsidRPr="00F370CA">
        <w:t xml:space="preserve">году – </w:t>
      </w:r>
      <w:r>
        <w:t xml:space="preserve"> 397 400,70 тыс.руб.-87,5</w:t>
      </w:r>
      <w:r w:rsidRPr="00F370CA">
        <w:t>%,</w:t>
      </w:r>
    </w:p>
    <w:p w:rsidR="00252D05" w:rsidRPr="00F370CA" w:rsidRDefault="00252D05" w:rsidP="00252D05">
      <w:r>
        <w:t>в 2022</w:t>
      </w:r>
      <w:r w:rsidRPr="00F370CA">
        <w:t xml:space="preserve"> году – </w:t>
      </w:r>
      <w:r>
        <w:t xml:space="preserve">  86 626,72 тыс.руб.</w:t>
      </w:r>
      <w:r w:rsidRPr="00F370CA">
        <w:t xml:space="preserve">  </w:t>
      </w:r>
      <w:r>
        <w:t>-60,10</w:t>
      </w:r>
      <w:r w:rsidRPr="00F370CA">
        <w:t>%.</w:t>
      </w:r>
    </w:p>
    <w:p w:rsidR="00252D05" w:rsidRPr="007473A5" w:rsidRDefault="00252D05" w:rsidP="00252D05">
      <w:pPr>
        <w:ind w:firstLine="709"/>
        <w:jc w:val="both"/>
      </w:pPr>
      <w:r w:rsidRPr="007473A5">
        <w:t xml:space="preserve">Удельный вес </w:t>
      </w:r>
      <w:r>
        <w:t>не</w:t>
      </w:r>
      <w:r w:rsidRPr="007473A5">
        <w:t>программных расходов в общих расходах бюджета составит:</w:t>
      </w:r>
    </w:p>
    <w:p w:rsidR="00252D05" w:rsidRPr="00F370CA" w:rsidRDefault="00252D05" w:rsidP="00252D05">
      <w:r>
        <w:t>в 2020</w:t>
      </w:r>
      <w:r w:rsidRPr="00F370CA">
        <w:t xml:space="preserve"> году –</w:t>
      </w:r>
      <w:r>
        <w:t xml:space="preserve"> 58 231,90 тыс. руб. или 26,2</w:t>
      </w:r>
      <w:r w:rsidRPr="00F370CA">
        <w:t>%,</w:t>
      </w:r>
    </w:p>
    <w:p w:rsidR="00252D05" w:rsidRPr="00F370CA" w:rsidRDefault="00252D05" w:rsidP="00252D05">
      <w:r>
        <w:t>в 2021</w:t>
      </w:r>
      <w:r w:rsidRPr="00F370CA">
        <w:t xml:space="preserve"> году – </w:t>
      </w:r>
      <w:r>
        <w:t>56 895,30  тыс. руб. или  12,5</w:t>
      </w:r>
      <w:r w:rsidRPr="00F370CA">
        <w:t>%,</w:t>
      </w:r>
    </w:p>
    <w:p w:rsidR="00252D05" w:rsidRDefault="00252D05" w:rsidP="00252D05">
      <w:r>
        <w:t>в 2022</w:t>
      </w:r>
      <w:r w:rsidRPr="00F370CA">
        <w:t xml:space="preserve"> году – </w:t>
      </w:r>
      <w:r>
        <w:t>57 463,63  тыс. руб. или  39,90</w:t>
      </w:r>
      <w:r w:rsidRPr="00F370CA">
        <w:t>%.</w:t>
      </w:r>
    </w:p>
    <w:p w:rsidR="00252D05" w:rsidRDefault="00252D05" w:rsidP="00252D05">
      <w:pPr>
        <w:ind w:firstLine="709"/>
      </w:pPr>
    </w:p>
    <w:p w:rsidR="00252D05" w:rsidRPr="00252D05" w:rsidRDefault="00252D05" w:rsidP="00252D05">
      <w:pPr>
        <w:tabs>
          <w:tab w:val="left" w:pos="7495"/>
        </w:tabs>
        <w:ind w:firstLine="709"/>
        <w:jc w:val="center"/>
      </w:pPr>
      <w:r w:rsidRPr="00252D05">
        <w:t>Раздел 0100 «Общегосударственные вопросы»</w:t>
      </w:r>
    </w:p>
    <w:p w:rsidR="00252D05" w:rsidRPr="00252D05" w:rsidRDefault="00252D05" w:rsidP="00252D05">
      <w:pPr>
        <w:pStyle w:val="ad"/>
        <w:ind w:firstLine="709"/>
        <w:jc w:val="both"/>
        <w:outlineLvl w:val="0"/>
      </w:pPr>
      <w:r w:rsidRPr="00252D05">
        <w:t>Расходные обязательства бюджета муниципального образования в сфере финансового обеспечения деятельности органов местного самоуправления определены Федеральным законом от 6 октября 2003 года  № 131-ФЗ «Об общих принципах организации местного самоуправления Российской Федерации», решением совета депутатов МО «Новодевяткинское сельское поселение» от 21.02.2017года № 06/01-07 «Об утверждении Положения об оплате труда муниципальных служащих органов местного самоуправления МО «Новодевяткинское сельское поселение» и решением совета депутатов МО «Новодевяткинское сельское поселение» от 21.02.2017года № 05/01-07 «Об утверждении Положения об оплате труда лиц, замещающих муниципальные должности и работников органов местного самоуправления МО «Новодевяткинское сельское поселение», замещающих должности, не являющиеся должностями муниципальной службы».</w:t>
      </w:r>
    </w:p>
    <w:p w:rsidR="00252D05" w:rsidRPr="00252D05" w:rsidRDefault="00252D05" w:rsidP="00252D05">
      <w:pPr>
        <w:pStyle w:val="ad"/>
        <w:ind w:firstLine="709"/>
        <w:jc w:val="both"/>
        <w:outlineLvl w:val="0"/>
      </w:pPr>
      <w:r w:rsidRPr="00252D05">
        <w:t xml:space="preserve">Расходы на содержание органов местного самоуправления исчислены на уровне ожидаемого исполнения за 2019 год с учетом размера индексации ежемесячного денежного вознаграждения по муниципальным должностям МО «Новодевяткинское сельское поселение» и месячных должностных окладов и окладов за классный чин муниципальных  служащих муниципального образования «МО «Новодевяткинское сельское поселение», а также месячных должностных окладов работников, замещающих должности, не являющиеся должностями муниципальной службы, в 1,04 раза с 1 января 2020 года.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t>По разделу/подразделу 0102 «</w:t>
      </w:r>
      <w:r w:rsidRPr="00252D05">
        <w:rPr>
          <w:bCs/>
          <w:color w:val="000000"/>
        </w:rPr>
        <w:t>Функционирование высшего должностного лица субъекта Российской Федерации и муниципального образования»: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2020 год – 2 780,00 тыс.руб.,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>на 2021 год – 2 780,00 тыс.руб.,</w:t>
      </w:r>
    </w:p>
    <w:p w:rsidR="00252D05" w:rsidRPr="00252D05" w:rsidRDefault="00252D05" w:rsidP="00252D05">
      <w:pPr>
        <w:ind w:firstLine="708"/>
        <w:jc w:val="both"/>
      </w:pPr>
      <w:r w:rsidRPr="00252D05">
        <w:rPr>
          <w:bCs/>
          <w:color w:val="000000"/>
        </w:rPr>
        <w:t>на 2022 год – 2 780,00 тыс.руб.;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t>По разделу/подразделу 0103 «</w:t>
      </w:r>
      <w:r w:rsidRPr="00252D05">
        <w:rPr>
          <w:bCs/>
          <w:color w:val="000000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образований»: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2020 год – 5  613,50 тыс.руб.,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>на 2021 год – 5 613,50 тыс.руб.,</w:t>
      </w:r>
    </w:p>
    <w:p w:rsidR="00252D05" w:rsidRPr="00252D05" w:rsidRDefault="00252D05" w:rsidP="00252D05">
      <w:pPr>
        <w:ind w:firstLine="708"/>
        <w:jc w:val="both"/>
      </w:pPr>
      <w:r w:rsidRPr="00252D05">
        <w:rPr>
          <w:bCs/>
          <w:color w:val="000000"/>
        </w:rPr>
        <w:t>на 2022 год – 5 613,50 тыс.руб.;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</w:p>
    <w:p w:rsidR="00252D05" w:rsidRPr="00252D05" w:rsidRDefault="00252D05" w:rsidP="00252D05">
      <w:pPr>
        <w:ind w:firstLine="708"/>
        <w:jc w:val="both"/>
      </w:pPr>
      <w:r w:rsidRPr="00252D05">
        <w:lastRenderedPageBreak/>
        <w:t>По разделу/подразделу 0104 «</w:t>
      </w:r>
      <w:r w:rsidRPr="00252D05">
        <w:rPr>
          <w:bCs/>
          <w:color w:val="000000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252D05">
        <w:t xml:space="preserve">: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2020 год – 12 392,00 тыс.руб.,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>на 2021 год – 12 392,00 тыс.руб..</w:t>
      </w:r>
    </w:p>
    <w:p w:rsidR="00252D05" w:rsidRPr="00252D05" w:rsidRDefault="00252D05" w:rsidP="00252D05">
      <w:pPr>
        <w:ind w:firstLine="708"/>
        <w:jc w:val="both"/>
      </w:pPr>
      <w:r w:rsidRPr="00252D05">
        <w:rPr>
          <w:bCs/>
          <w:color w:val="000000"/>
        </w:rPr>
        <w:t>на 2022 год – 12 392,00 тыс.руб.</w:t>
      </w:r>
    </w:p>
    <w:p w:rsidR="00252D05" w:rsidRPr="00252D05" w:rsidRDefault="00252D05" w:rsidP="00252D05">
      <w:pPr>
        <w:ind w:firstLine="708"/>
        <w:jc w:val="both"/>
      </w:pPr>
    </w:p>
    <w:p w:rsidR="00252D05" w:rsidRPr="00252D05" w:rsidRDefault="00252D05" w:rsidP="00252D05">
      <w:pPr>
        <w:ind w:firstLine="708"/>
        <w:jc w:val="both"/>
      </w:pPr>
      <w:r w:rsidRPr="00252D05">
        <w:t>По разделу/подразделу 0106  «</w:t>
      </w:r>
      <w:r w:rsidRPr="00252D05">
        <w:rPr>
          <w:bCs/>
          <w:color w:val="000000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252D05">
        <w:rPr>
          <w:bCs/>
          <w:color w:val="000000"/>
          <w:sz w:val="16"/>
          <w:szCs w:val="16"/>
        </w:rPr>
        <w:t xml:space="preserve"> </w:t>
      </w:r>
      <w:r w:rsidRPr="00252D05">
        <w:t>предусмотрены расходы на содержание совета депутатов муниципального образования, администрации и  контрольного органа: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2020 год – 1 310,00 тыс.руб.,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>на 2021 год – 1 310,00 тыс.руб.,</w:t>
      </w:r>
    </w:p>
    <w:p w:rsidR="00252D05" w:rsidRPr="00252D05" w:rsidRDefault="00252D05" w:rsidP="00252D05">
      <w:pPr>
        <w:ind w:firstLine="708"/>
        <w:jc w:val="both"/>
      </w:pPr>
      <w:r w:rsidRPr="00252D05">
        <w:rPr>
          <w:bCs/>
          <w:color w:val="000000"/>
        </w:rPr>
        <w:t>на 2022 год – 1 310,00 тыс.руб.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</w:p>
    <w:p w:rsidR="00252D05" w:rsidRPr="00252D05" w:rsidRDefault="00252D05" w:rsidP="00252D05">
      <w:pPr>
        <w:pStyle w:val="af"/>
        <w:ind w:right="-1" w:firstLine="708"/>
        <w:jc w:val="both"/>
        <w:rPr>
          <w:b w:val="0"/>
          <w:sz w:val="24"/>
          <w:szCs w:val="24"/>
        </w:rPr>
      </w:pPr>
      <w:r w:rsidRPr="00252D05">
        <w:rPr>
          <w:b w:val="0"/>
          <w:sz w:val="24"/>
          <w:szCs w:val="24"/>
        </w:rPr>
        <w:t xml:space="preserve">По разделу/подразделу 0111 «Резервные фонды» </w:t>
      </w:r>
      <w:r w:rsidRPr="00252D05">
        <w:rPr>
          <w:b w:val="0"/>
          <w:bCs/>
          <w:sz w:val="24"/>
          <w:szCs w:val="24"/>
        </w:rPr>
        <w:t xml:space="preserve">предусмотрены средства на непредвиденные расходы  </w:t>
      </w:r>
      <w:r w:rsidRPr="00252D05">
        <w:rPr>
          <w:b w:val="0"/>
          <w:sz w:val="24"/>
          <w:szCs w:val="24"/>
        </w:rPr>
        <w:t xml:space="preserve">в соответствии с постановлением администрации МО «Новодевяткинское сельское поселение» от 30.10.2013г. №108/01-04  «Об утверждении положения о порядке расходования средств резервного фонда МО </w:t>
      </w:r>
      <w:r w:rsidRPr="00252D05">
        <w:rPr>
          <w:b w:val="0"/>
          <w:bCs/>
          <w:color w:val="000000"/>
          <w:sz w:val="24"/>
          <w:szCs w:val="24"/>
        </w:rPr>
        <w:t>«</w:t>
      </w:r>
      <w:r w:rsidRPr="00252D05">
        <w:rPr>
          <w:b w:val="0"/>
          <w:sz w:val="24"/>
          <w:szCs w:val="24"/>
        </w:rPr>
        <w:t>Новодевяткинское сельское поселение» Всеволожского муниципального района Ленинградской области»: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2020 год – 500 ,00 тыс.руб., </w:t>
      </w:r>
    </w:p>
    <w:p w:rsidR="00252D05" w:rsidRPr="00252D05" w:rsidRDefault="00252D05" w:rsidP="00252D05">
      <w:pPr>
        <w:ind w:firstLine="708"/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2021 год – 500,00 тыс.руб., </w:t>
      </w:r>
    </w:p>
    <w:p w:rsidR="00252D05" w:rsidRPr="00252D05" w:rsidRDefault="00252D05" w:rsidP="00252D05">
      <w:pPr>
        <w:ind w:firstLine="708"/>
        <w:jc w:val="both"/>
      </w:pPr>
      <w:r w:rsidRPr="00252D05">
        <w:rPr>
          <w:bCs/>
          <w:color w:val="000000"/>
        </w:rPr>
        <w:t>на 2022 год – 500,00 тыс.руб.</w:t>
      </w:r>
    </w:p>
    <w:p w:rsidR="00252D05" w:rsidRPr="00252D05" w:rsidRDefault="00252D05" w:rsidP="00252D05">
      <w:pPr>
        <w:pStyle w:val="af"/>
        <w:ind w:right="-1" w:firstLine="708"/>
        <w:jc w:val="both"/>
        <w:rPr>
          <w:b w:val="0"/>
          <w:sz w:val="24"/>
          <w:szCs w:val="24"/>
        </w:rPr>
      </w:pPr>
    </w:p>
    <w:p w:rsidR="00252D05" w:rsidRPr="00252D05" w:rsidRDefault="00252D05" w:rsidP="00252D05">
      <w:pPr>
        <w:pStyle w:val="af"/>
        <w:ind w:right="-1" w:firstLine="708"/>
        <w:jc w:val="both"/>
        <w:rPr>
          <w:b w:val="0"/>
          <w:sz w:val="24"/>
          <w:szCs w:val="24"/>
        </w:rPr>
      </w:pPr>
      <w:r w:rsidRPr="00252D05">
        <w:rPr>
          <w:b w:val="0"/>
          <w:bCs/>
          <w:sz w:val="24"/>
          <w:szCs w:val="24"/>
        </w:rPr>
        <w:t xml:space="preserve">По </w:t>
      </w:r>
      <w:r w:rsidRPr="00252D05">
        <w:rPr>
          <w:b w:val="0"/>
          <w:sz w:val="24"/>
          <w:szCs w:val="24"/>
        </w:rPr>
        <w:t xml:space="preserve">разделу/подразделу </w:t>
      </w:r>
      <w:r w:rsidRPr="00252D05">
        <w:rPr>
          <w:b w:val="0"/>
          <w:bCs/>
          <w:sz w:val="24"/>
          <w:szCs w:val="24"/>
        </w:rPr>
        <w:t>0113 «Другие общегосударственные вопросы»</w:t>
      </w:r>
      <w:r w:rsidRPr="00252D05">
        <w:rPr>
          <w:b w:val="0"/>
          <w:sz w:val="24"/>
          <w:szCs w:val="24"/>
        </w:rPr>
        <w:t xml:space="preserve"> предусмотрены расходы по администрации на: </w:t>
      </w:r>
    </w:p>
    <w:p w:rsidR="00252D05" w:rsidRPr="00252D05" w:rsidRDefault="00252D05" w:rsidP="00252D05">
      <w:pPr>
        <w:ind w:left="284"/>
      </w:pPr>
      <w:r w:rsidRPr="00252D05">
        <w:t xml:space="preserve">- выплаты награжденным почетными грамотами, почетными дипломами, победителям конкурса  «Учитель года»  в соответствии с решениями совета депутатов и на основании постановлений администрации МО «Новодевяткинское сельское поселение»;            </w:t>
      </w:r>
    </w:p>
    <w:p w:rsidR="00252D05" w:rsidRPr="00252D05" w:rsidRDefault="00252D05" w:rsidP="00252D05">
      <w:pPr>
        <w:tabs>
          <w:tab w:val="left" w:pos="7218"/>
        </w:tabs>
        <w:jc w:val="both"/>
      </w:pPr>
      <w:r w:rsidRPr="00252D05">
        <w:rPr>
          <w:color w:val="FF0000"/>
        </w:rPr>
        <w:t xml:space="preserve">     </w:t>
      </w:r>
      <w:r w:rsidRPr="00252D05">
        <w:t xml:space="preserve">- организация получения муниципальными служащими дополнительного проф. образования   и диспансеризацию;                            </w:t>
      </w:r>
      <w:r w:rsidRPr="00252D05">
        <w:tab/>
        <w:t xml:space="preserve">          </w:t>
      </w:r>
    </w:p>
    <w:p w:rsidR="00252D05" w:rsidRPr="00252D05" w:rsidRDefault="00252D05" w:rsidP="00252D05">
      <w:r w:rsidRPr="00252D05">
        <w:t xml:space="preserve">      - уплата иных платежей (пени по страховым взносам и налогам);                </w:t>
      </w:r>
    </w:p>
    <w:p w:rsidR="00252D05" w:rsidRPr="00252D05" w:rsidRDefault="00252D05" w:rsidP="00252D05">
      <w:r w:rsidRPr="00252D05">
        <w:t xml:space="preserve">      - услуги и мероприятия по участию делегаций в выездных семинарах;    </w:t>
      </w:r>
    </w:p>
    <w:p w:rsidR="00252D05" w:rsidRPr="00252D05" w:rsidRDefault="00252D05" w:rsidP="00252D05">
      <w:r w:rsidRPr="00252D05">
        <w:t xml:space="preserve">     - информационное обслуживание программных продуктов, необходимых  для осуществления деятельности органов местного самоуправления;                     </w:t>
      </w:r>
    </w:p>
    <w:p w:rsidR="00252D05" w:rsidRPr="00252D05" w:rsidRDefault="00252D05" w:rsidP="00252D05">
      <w:r w:rsidRPr="00252D05">
        <w:t xml:space="preserve">     - размещение правовых актов в СМИ, информационные бюллетени, верстка макетов, поддержание блога главы и т.п., (расходы на освещение результатов деятельности органов местного самоуправления;</w:t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  <w:t xml:space="preserve">    </w:t>
      </w:r>
    </w:p>
    <w:p w:rsidR="00252D05" w:rsidRPr="00252D05" w:rsidRDefault="00252D05" w:rsidP="00252D05">
      <w:r w:rsidRPr="00252D05">
        <w:t xml:space="preserve">    - членские взносы в ассоциации "Породненные города";               </w:t>
      </w:r>
    </w:p>
    <w:p w:rsidR="00252D05" w:rsidRPr="00252D05" w:rsidRDefault="00252D05" w:rsidP="00252D05">
      <w:r w:rsidRPr="00252D05">
        <w:t xml:space="preserve">    - гравировочные работы на медалях «Рожден(а) в Новом Девяткино»;               </w:t>
      </w:r>
    </w:p>
    <w:p w:rsidR="00252D05" w:rsidRPr="00252D05" w:rsidRDefault="00252D05" w:rsidP="00252D05">
      <w:r w:rsidRPr="00252D05">
        <w:t xml:space="preserve">    - договоры гражданско-правового характера (услуги уборщицы и прочее);</w:t>
      </w:r>
      <w:r w:rsidRPr="00252D05">
        <w:tab/>
        <w:t xml:space="preserve">    </w:t>
      </w:r>
    </w:p>
    <w:p w:rsidR="00252D05" w:rsidRPr="00252D05" w:rsidRDefault="00252D05" w:rsidP="00252D05">
      <w:r w:rsidRPr="00252D05">
        <w:t xml:space="preserve">    - услуги за изготовление медалей;</w:t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</w:p>
    <w:p w:rsidR="00252D05" w:rsidRPr="00252D05" w:rsidRDefault="00252D05" w:rsidP="00252D05">
      <w:r w:rsidRPr="00252D05">
        <w:t xml:space="preserve">    - приобретение оргтехники;</w:t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  <w:t xml:space="preserve"> </w:t>
      </w:r>
    </w:p>
    <w:p w:rsidR="00252D05" w:rsidRPr="00252D05" w:rsidRDefault="00252D05" w:rsidP="00252D05">
      <w:r w:rsidRPr="00252D05">
        <w:t xml:space="preserve">    - приобретение офисной мебели;</w:t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</w:r>
      <w:r w:rsidRPr="00252D05">
        <w:tab/>
        <w:t xml:space="preserve"> </w:t>
      </w:r>
    </w:p>
    <w:p w:rsidR="00252D05" w:rsidRPr="00252D05" w:rsidRDefault="00252D05" w:rsidP="00252D05">
      <w:r w:rsidRPr="00252D05">
        <w:t xml:space="preserve">    - приобретение канцтоваров, расход. материалов  к оргтехнике, хоз.товаров;</w:t>
      </w:r>
    </w:p>
    <w:p w:rsidR="00252D05" w:rsidRPr="00252D05" w:rsidRDefault="00252D05" w:rsidP="00252D05">
      <w:r w:rsidRPr="00252D05">
        <w:t xml:space="preserve">    - на обеспечение деятельности подведомственного учреждения  МКУ «Агентство по разв</w:t>
      </w:r>
      <w:r w:rsidR="00A402B6">
        <w:t>итию обслуживанию территории МО</w:t>
      </w:r>
    </w:p>
    <w:p w:rsidR="00252D05" w:rsidRPr="00252D05" w:rsidRDefault="00252D05" w:rsidP="00252D05">
      <w:r w:rsidRPr="00252D05">
        <w:t xml:space="preserve">    - программные расходы по муниципальной программе «Управление финансами в МО «Новодевяткинское сельское поселение » на 2018-2020гг.»,</w:t>
      </w:r>
    </w:p>
    <w:p w:rsidR="00252D05" w:rsidRPr="00252D05" w:rsidRDefault="00252D05" w:rsidP="00252D05">
      <w:r w:rsidRPr="00252D05">
        <w:t xml:space="preserve">    - программные расходы по муниципальной программе «Развитие информационной инфраструктуры  в МО «Новодевяткинское сельское поселение » на 2018-2020гг.»,</w:t>
      </w:r>
    </w:p>
    <w:p w:rsidR="00252D05" w:rsidRPr="00252D05" w:rsidRDefault="00252D05" w:rsidP="00252D05">
      <w:r w:rsidRPr="00252D05">
        <w:t xml:space="preserve">    - иные аналог</w:t>
      </w:r>
      <w:r w:rsidR="00A402B6">
        <w:t>ичные расходы</w:t>
      </w:r>
      <w:r w:rsidRPr="00252D05">
        <w:t>:</w:t>
      </w:r>
    </w:p>
    <w:p w:rsidR="00252D05" w:rsidRPr="00252D05" w:rsidRDefault="00252D05" w:rsidP="00252D05">
      <w:pPr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2020 год – 31 262 ,83 тыс.руб., </w:t>
      </w:r>
    </w:p>
    <w:p w:rsidR="00252D05" w:rsidRPr="00252D05" w:rsidRDefault="00252D05" w:rsidP="00252D05">
      <w:pPr>
        <w:jc w:val="both"/>
        <w:rPr>
          <w:bCs/>
          <w:color w:val="000000"/>
        </w:rPr>
      </w:pPr>
      <w:r w:rsidRPr="00252D05">
        <w:rPr>
          <w:bCs/>
          <w:color w:val="000000"/>
        </w:rPr>
        <w:t xml:space="preserve">на 2021 год – 18 665,00 тыс.руб., </w:t>
      </w:r>
    </w:p>
    <w:p w:rsidR="00252D05" w:rsidRPr="00252D05" w:rsidRDefault="00252D05" w:rsidP="00252D05">
      <w:r w:rsidRPr="00252D05">
        <w:rPr>
          <w:bCs/>
          <w:color w:val="000000"/>
        </w:rPr>
        <w:t>на 2022 год – 18 665,00 тыс.руб.</w:t>
      </w:r>
    </w:p>
    <w:p w:rsidR="00252D05" w:rsidRPr="00252D05" w:rsidRDefault="00252D05" w:rsidP="00252D05">
      <w:r w:rsidRPr="00252D05">
        <w:lastRenderedPageBreak/>
        <w:t xml:space="preserve">              </w:t>
      </w:r>
    </w:p>
    <w:p w:rsidR="00A402B6" w:rsidRDefault="00A402B6" w:rsidP="007418FF">
      <w:pPr>
        <w:ind w:firstLine="708"/>
        <w:jc w:val="both"/>
      </w:pPr>
    </w:p>
    <w:p w:rsidR="00A402B6" w:rsidRPr="00A402B6" w:rsidRDefault="00A402B6" w:rsidP="00A402B6">
      <w:pPr>
        <w:ind w:firstLine="709"/>
        <w:jc w:val="both"/>
      </w:pPr>
      <w:r w:rsidRPr="00A402B6">
        <w:t>Выступлений, замечаний, предложений от присутствующих не поступило.</w:t>
      </w:r>
    </w:p>
    <w:p w:rsidR="00A402B6" w:rsidRDefault="00A402B6" w:rsidP="00A402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B6" w:rsidRPr="00A402B6" w:rsidRDefault="00A402B6" w:rsidP="00A402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Осолодкина О.И. предложила </w:t>
      </w:r>
      <w:r w:rsidRPr="00A402B6">
        <w:rPr>
          <w:rFonts w:ascii="Times New Roman" w:hAnsi="Times New Roman" w:cs="Times New Roman"/>
          <w:sz w:val="24"/>
          <w:szCs w:val="24"/>
        </w:rPr>
        <w:t xml:space="preserve"> принять </w:t>
      </w:r>
      <w:r>
        <w:rPr>
          <w:rFonts w:ascii="Times New Roman" w:hAnsi="Times New Roman" w:cs="Times New Roman"/>
          <w:sz w:val="24"/>
          <w:szCs w:val="24"/>
        </w:rPr>
        <w:t>проект бюджета на 2021 год и плановый период 2022-2023гг. за основу</w:t>
      </w:r>
      <w:r w:rsidRPr="00A40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02B6">
        <w:rPr>
          <w:rFonts w:ascii="Times New Roman" w:hAnsi="Times New Roman" w:cs="Times New Roman"/>
          <w:sz w:val="24"/>
          <w:szCs w:val="24"/>
        </w:rPr>
        <w:t>результаты публичных слушаний утвердить.</w:t>
      </w:r>
    </w:p>
    <w:p w:rsidR="00A402B6" w:rsidRPr="00A402B6" w:rsidRDefault="00A402B6" w:rsidP="00A402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B6" w:rsidRPr="00A402B6" w:rsidRDefault="00A402B6" w:rsidP="00A402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B6">
        <w:rPr>
          <w:rFonts w:ascii="Times New Roman" w:hAnsi="Times New Roman" w:cs="Times New Roman"/>
          <w:sz w:val="24"/>
          <w:szCs w:val="24"/>
        </w:rPr>
        <w:t>Осолодкина О.И. сообщила, что итоги публичных слушаний будут опубликованы в  газете «Всеволожские вести» и на официальном сайте администрации, поблагодарила участников слушаний за работу и публичные слушания объявила закрытыми.</w:t>
      </w:r>
    </w:p>
    <w:p w:rsidR="00A402B6" w:rsidRPr="00A402B6" w:rsidRDefault="00A402B6" w:rsidP="00A402B6">
      <w:pPr>
        <w:pStyle w:val="a3"/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C5238" w:rsidRPr="00252D05" w:rsidRDefault="001C5238" w:rsidP="00B21C78">
      <w:pPr>
        <w:ind w:firstLine="851"/>
        <w:jc w:val="both"/>
        <w:rPr>
          <w:color w:val="000000"/>
        </w:rPr>
      </w:pPr>
    </w:p>
    <w:p w:rsidR="00E333EA" w:rsidRPr="00252D05" w:rsidRDefault="00E333EA" w:rsidP="00B21C78">
      <w:pPr>
        <w:ind w:firstLine="851"/>
        <w:jc w:val="both"/>
        <w:rPr>
          <w:color w:val="000000"/>
        </w:rPr>
      </w:pPr>
    </w:p>
    <w:p w:rsidR="007418FF" w:rsidRPr="00252D05" w:rsidRDefault="007418FF" w:rsidP="00B21C78">
      <w:pPr>
        <w:ind w:firstLine="851"/>
        <w:jc w:val="both"/>
        <w:rPr>
          <w:color w:val="000000"/>
        </w:rPr>
      </w:pPr>
    </w:p>
    <w:p w:rsidR="00F62357" w:rsidRPr="00252D05" w:rsidRDefault="00F62357" w:rsidP="00B21C78">
      <w:pPr>
        <w:ind w:firstLine="851"/>
        <w:jc w:val="both"/>
        <w:rPr>
          <w:color w:val="000000"/>
        </w:rPr>
      </w:pPr>
      <w:r w:rsidRPr="00252D05">
        <w:rPr>
          <w:color w:val="000000"/>
        </w:rPr>
        <w:t xml:space="preserve">Председатель комиссии </w:t>
      </w:r>
      <w:r w:rsidR="001C5238" w:rsidRPr="00252D05">
        <w:rPr>
          <w:color w:val="000000"/>
        </w:rPr>
        <w:t xml:space="preserve">                         </w:t>
      </w:r>
      <w:r w:rsidR="005869DE" w:rsidRPr="00252D05">
        <w:rPr>
          <w:color w:val="000000"/>
        </w:rPr>
        <w:t xml:space="preserve"> </w:t>
      </w:r>
      <w:r w:rsidR="001C5238" w:rsidRPr="00252D05">
        <w:rPr>
          <w:color w:val="000000"/>
        </w:rPr>
        <w:t xml:space="preserve">               </w:t>
      </w:r>
      <w:r w:rsidR="006C7224" w:rsidRPr="00252D05">
        <w:rPr>
          <w:color w:val="000000"/>
        </w:rPr>
        <w:t xml:space="preserve">                             </w:t>
      </w:r>
      <w:r w:rsidR="001C5238" w:rsidRPr="00252D05">
        <w:rPr>
          <w:color w:val="000000"/>
        </w:rPr>
        <w:t xml:space="preserve">     </w:t>
      </w:r>
      <w:r w:rsidR="005869DE" w:rsidRPr="00252D05">
        <w:rPr>
          <w:color w:val="000000"/>
        </w:rPr>
        <w:t>О.И. Осолодкина</w:t>
      </w:r>
    </w:p>
    <w:p w:rsidR="00E333EA" w:rsidRPr="00252D05" w:rsidRDefault="00E333EA" w:rsidP="00B21C78">
      <w:pPr>
        <w:ind w:firstLine="851"/>
        <w:jc w:val="both"/>
        <w:rPr>
          <w:color w:val="000000"/>
        </w:rPr>
      </w:pPr>
    </w:p>
    <w:p w:rsidR="007418FF" w:rsidRPr="00252D05" w:rsidRDefault="007418FF" w:rsidP="00B21C78">
      <w:pPr>
        <w:ind w:firstLine="851"/>
        <w:jc w:val="both"/>
        <w:rPr>
          <w:color w:val="000000"/>
        </w:rPr>
      </w:pPr>
    </w:p>
    <w:p w:rsidR="00055B8C" w:rsidRPr="00110DC6" w:rsidRDefault="00F62357" w:rsidP="00B21C78">
      <w:pPr>
        <w:ind w:firstLine="851"/>
        <w:jc w:val="both"/>
        <w:rPr>
          <w:lang w:eastAsia="ja-JP"/>
        </w:rPr>
      </w:pPr>
      <w:r w:rsidRPr="00252D05">
        <w:rPr>
          <w:color w:val="000000"/>
        </w:rPr>
        <w:t>Секретарь</w:t>
      </w:r>
      <w:r w:rsidR="001C5238">
        <w:rPr>
          <w:color w:val="000000"/>
        </w:rPr>
        <w:t xml:space="preserve">                                                                                                </w:t>
      </w:r>
      <w:r w:rsidR="006C7224">
        <w:rPr>
          <w:color w:val="000000"/>
        </w:rPr>
        <w:t xml:space="preserve">   </w:t>
      </w:r>
      <w:r w:rsidR="001C5238">
        <w:rPr>
          <w:color w:val="000000"/>
        </w:rPr>
        <w:t xml:space="preserve">  </w:t>
      </w:r>
      <w:r w:rsidR="001E32C6">
        <w:rPr>
          <w:color w:val="000000"/>
        </w:rPr>
        <w:t xml:space="preserve"> </w:t>
      </w:r>
      <w:r w:rsidR="006C7224">
        <w:rPr>
          <w:color w:val="000000"/>
        </w:rPr>
        <w:t>Г.Ш. Кузьмина</w:t>
      </w:r>
      <w:r w:rsidR="001C5238">
        <w:rPr>
          <w:color w:val="000000"/>
        </w:rPr>
        <w:t xml:space="preserve"> </w:t>
      </w:r>
      <w:r w:rsidR="002639E8" w:rsidRPr="009B3007">
        <w:rPr>
          <w:color w:val="000000"/>
        </w:rPr>
        <w:t xml:space="preserve">  </w:t>
      </w:r>
    </w:p>
    <w:sectPr w:rsidR="00055B8C" w:rsidRPr="00110DC6" w:rsidSect="00252D05">
      <w:headerReference w:type="even" r:id="rId9"/>
      <w:headerReference w:type="default" r:id="rId10"/>
      <w:pgSz w:w="11906" w:h="16838"/>
      <w:pgMar w:top="624" w:right="851" w:bottom="62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89" w:rsidRDefault="00201889">
      <w:r>
        <w:separator/>
      </w:r>
    </w:p>
  </w:endnote>
  <w:endnote w:type="continuationSeparator" w:id="0">
    <w:p w:rsidR="00201889" w:rsidRDefault="0020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89" w:rsidRDefault="00201889">
      <w:r>
        <w:separator/>
      </w:r>
    </w:p>
  </w:footnote>
  <w:footnote w:type="continuationSeparator" w:id="0">
    <w:p w:rsidR="00201889" w:rsidRDefault="0020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8D" w:rsidRDefault="00A43AB2" w:rsidP="00AA47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6A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A8D">
      <w:rPr>
        <w:rStyle w:val="a5"/>
        <w:noProof/>
      </w:rPr>
      <w:t>1</w:t>
    </w:r>
    <w:r>
      <w:rPr>
        <w:rStyle w:val="a5"/>
      </w:rPr>
      <w:fldChar w:fldCharType="end"/>
    </w:r>
  </w:p>
  <w:p w:rsidR="00DC6A8D" w:rsidRDefault="00DC6A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8D" w:rsidRDefault="00A43AB2" w:rsidP="00AA47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6A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3CD">
      <w:rPr>
        <w:rStyle w:val="a5"/>
        <w:noProof/>
      </w:rPr>
      <w:t>8</w:t>
    </w:r>
    <w:r>
      <w:rPr>
        <w:rStyle w:val="a5"/>
      </w:rPr>
      <w:fldChar w:fldCharType="end"/>
    </w:r>
  </w:p>
  <w:p w:rsidR="00DC6A8D" w:rsidRDefault="00DC6A8D" w:rsidP="001C5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025"/>
    <w:multiLevelType w:val="multilevel"/>
    <w:tmpl w:val="342E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A7848"/>
    <w:multiLevelType w:val="hybridMultilevel"/>
    <w:tmpl w:val="AE72B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05459"/>
    <w:multiLevelType w:val="hybridMultilevel"/>
    <w:tmpl w:val="653C23EE"/>
    <w:lvl w:ilvl="0" w:tplc="D9169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0C6953"/>
    <w:multiLevelType w:val="hybridMultilevel"/>
    <w:tmpl w:val="CA8863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EE38A8"/>
    <w:multiLevelType w:val="hybridMultilevel"/>
    <w:tmpl w:val="1E98FBE6"/>
    <w:lvl w:ilvl="0" w:tplc="8D7C32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A2"/>
    <w:rsid w:val="00021B45"/>
    <w:rsid w:val="000401ED"/>
    <w:rsid w:val="00055B8C"/>
    <w:rsid w:val="000718C7"/>
    <w:rsid w:val="000912A2"/>
    <w:rsid w:val="000C60F2"/>
    <w:rsid w:val="000C70AC"/>
    <w:rsid w:val="000E7D62"/>
    <w:rsid w:val="0010450F"/>
    <w:rsid w:val="00110DC6"/>
    <w:rsid w:val="00132B2A"/>
    <w:rsid w:val="00163D99"/>
    <w:rsid w:val="00172700"/>
    <w:rsid w:val="00187A36"/>
    <w:rsid w:val="001958A4"/>
    <w:rsid w:val="001A2B60"/>
    <w:rsid w:val="001C5238"/>
    <w:rsid w:val="001E32C6"/>
    <w:rsid w:val="001F2628"/>
    <w:rsid w:val="001F546F"/>
    <w:rsid w:val="00201889"/>
    <w:rsid w:val="002020C4"/>
    <w:rsid w:val="002162BD"/>
    <w:rsid w:val="00247A81"/>
    <w:rsid w:val="00251BFF"/>
    <w:rsid w:val="00252D05"/>
    <w:rsid w:val="0025558C"/>
    <w:rsid w:val="002639E8"/>
    <w:rsid w:val="002928E0"/>
    <w:rsid w:val="00295C91"/>
    <w:rsid w:val="002E093F"/>
    <w:rsid w:val="00311149"/>
    <w:rsid w:val="003230C4"/>
    <w:rsid w:val="0035085F"/>
    <w:rsid w:val="0036754A"/>
    <w:rsid w:val="00370FBB"/>
    <w:rsid w:val="00372165"/>
    <w:rsid w:val="0038434F"/>
    <w:rsid w:val="003B3540"/>
    <w:rsid w:val="003B6027"/>
    <w:rsid w:val="003C6155"/>
    <w:rsid w:val="003D6BE1"/>
    <w:rsid w:val="003E4D33"/>
    <w:rsid w:val="00427D0E"/>
    <w:rsid w:val="0044594B"/>
    <w:rsid w:val="004959A4"/>
    <w:rsid w:val="004B0217"/>
    <w:rsid w:val="004B227E"/>
    <w:rsid w:val="004B2424"/>
    <w:rsid w:val="004C55B4"/>
    <w:rsid w:val="004C7C5A"/>
    <w:rsid w:val="004F36C2"/>
    <w:rsid w:val="00511FD2"/>
    <w:rsid w:val="0051428A"/>
    <w:rsid w:val="0053069B"/>
    <w:rsid w:val="005360C9"/>
    <w:rsid w:val="00553C0A"/>
    <w:rsid w:val="00561F94"/>
    <w:rsid w:val="005657F6"/>
    <w:rsid w:val="005869DE"/>
    <w:rsid w:val="00593BB6"/>
    <w:rsid w:val="00597FF5"/>
    <w:rsid w:val="005B0962"/>
    <w:rsid w:val="005B43CD"/>
    <w:rsid w:val="005F3913"/>
    <w:rsid w:val="005F589D"/>
    <w:rsid w:val="006117FD"/>
    <w:rsid w:val="006179E7"/>
    <w:rsid w:val="00632CC4"/>
    <w:rsid w:val="0066247A"/>
    <w:rsid w:val="00695F57"/>
    <w:rsid w:val="006C7224"/>
    <w:rsid w:val="006F16F6"/>
    <w:rsid w:val="007236C2"/>
    <w:rsid w:val="00734A95"/>
    <w:rsid w:val="007418FF"/>
    <w:rsid w:val="00745B8B"/>
    <w:rsid w:val="00757A7F"/>
    <w:rsid w:val="0076262E"/>
    <w:rsid w:val="007769B2"/>
    <w:rsid w:val="0078214C"/>
    <w:rsid w:val="007A05DF"/>
    <w:rsid w:val="007C7BF1"/>
    <w:rsid w:val="007D0329"/>
    <w:rsid w:val="007E3855"/>
    <w:rsid w:val="008016CF"/>
    <w:rsid w:val="00806CAA"/>
    <w:rsid w:val="008115D1"/>
    <w:rsid w:val="0081646F"/>
    <w:rsid w:val="0082302A"/>
    <w:rsid w:val="00846193"/>
    <w:rsid w:val="00867BC7"/>
    <w:rsid w:val="008A2D86"/>
    <w:rsid w:val="008B2176"/>
    <w:rsid w:val="009044A2"/>
    <w:rsid w:val="0091717E"/>
    <w:rsid w:val="00935707"/>
    <w:rsid w:val="009372B3"/>
    <w:rsid w:val="00942714"/>
    <w:rsid w:val="00974F74"/>
    <w:rsid w:val="00977262"/>
    <w:rsid w:val="00977649"/>
    <w:rsid w:val="009878A7"/>
    <w:rsid w:val="009A0FFB"/>
    <w:rsid w:val="009A59CA"/>
    <w:rsid w:val="009B02DA"/>
    <w:rsid w:val="009B5308"/>
    <w:rsid w:val="009B5FA2"/>
    <w:rsid w:val="009C4753"/>
    <w:rsid w:val="009D146E"/>
    <w:rsid w:val="009E0DD0"/>
    <w:rsid w:val="009E2C40"/>
    <w:rsid w:val="009F4AC0"/>
    <w:rsid w:val="009F6660"/>
    <w:rsid w:val="00A001DF"/>
    <w:rsid w:val="00A03BC8"/>
    <w:rsid w:val="00A10288"/>
    <w:rsid w:val="00A11788"/>
    <w:rsid w:val="00A402B6"/>
    <w:rsid w:val="00A43AB2"/>
    <w:rsid w:val="00A50338"/>
    <w:rsid w:val="00A52B24"/>
    <w:rsid w:val="00A70260"/>
    <w:rsid w:val="00A94469"/>
    <w:rsid w:val="00AA4794"/>
    <w:rsid w:val="00AA608A"/>
    <w:rsid w:val="00AB05FC"/>
    <w:rsid w:val="00AD23CE"/>
    <w:rsid w:val="00AF7322"/>
    <w:rsid w:val="00B02E0B"/>
    <w:rsid w:val="00B1337E"/>
    <w:rsid w:val="00B21C78"/>
    <w:rsid w:val="00B235B6"/>
    <w:rsid w:val="00B6735F"/>
    <w:rsid w:val="00B76CE1"/>
    <w:rsid w:val="00BA1C71"/>
    <w:rsid w:val="00BB4B00"/>
    <w:rsid w:val="00BC7A27"/>
    <w:rsid w:val="00BD4DDF"/>
    <w:rsid w:val="00BE2652"/>
    <w:rsid w:val="00BF2030"/>
    <w:rsid w:val="00BF6861"/>
    <w:rsid w:val="00C00EC5"/>
    <w:rsid w:val="00C20883"/>
    <w:rsid w:val="00C31CD3"/>
    <w:rsid w:val="00C35281"/>
    <w:rsid w:val="00C71168"/>
    <w:rsid w:val="00C9357B"/>
    <w:rsid w:val="00CE5E12"/>
    <w:rsid w:val="00CE7F4A"/>
    <w:rsid w:val="00CF22EE"/>
    <w:rsid w:val="00D22502"/>
    <w:rsid w:val="00D266F9"/>
    <w:rsid w:val="00D41E76"/>
    <w:rsid w:val="00D51145"/>
    <w:rsid w:val="00D57DA5"/>
    <w:rsid w:val="00D60372"/>
    <w:rsid w:val="00D91982"/>
    <w:rsid w:val="00DA21B5"/>
    <w:rsid w:val="00DA7ABE"/>
    <w:rsid w:val="00DC6A8D"/>
    <w:rsid w:val="00DE1BDB"/>
    <w:rsid w:val="00DF20D9"/>
    <w:rsid w:val="00E1280F"/>
    <w:rsid w:val="00E142C6"/>
    <w:rsid w:val="00E244A1"/>
    <w:rsid w:val="00E333EA"/>
    <w:rsid w:val="00E33A07"/>
    <w:rsid w:val="00E60B70"/>
    <w:rsid w:val="00E624E7"/>
    <w:rsid w:val="00E6559E"/>
    <w:rsid w:val="00E70582"/>
    <w:rsid w:val="00E7381C"/>
    <w:rsid w:val="00E934CA"/>
    <w:rsid w:val="00E955C6"/>
    <w:rsid w:val="00EC2FFF"/>
    <w:rsid w:val="00ED7251"/>
    <w:rsid w:val="00EE702D"/>
    <w:rsid w:val="00F2778D"/>
    <w:rsid w:val="00F27C10"/>
    <w:rsid w:val="00F27E4D"/>
    <w:rsid w:val="00F31260"/>
    <w:rsid w:val="00F31F00"/>
    <w:rsid w:val="00F40C0B"/>
    <w:rsid w:val="00F428E5"/>
    <w:rsid w:val="00F47B4C"/>
    <w:rsid w:val="00F50BE2"/>
    <w:rsid w:val="00F51D23"/>
    <w:rsid w:val="00F556D3"/>
    <w:rsid w:val="00F62357"/>
    <w:rsid w:val="00FB1F49"/>
    <w:rsid w:val="00FB3E76"/>
    <w:rsid w:val="00FD3FD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AF5B0"/>
  <w15:docId w15:val="{6746FF20-DA97-40A7-BAD4-391ED29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A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0912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1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12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0912A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0912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2A2"/>
  </w:style>
  <w:style w:type="paragraph" w:styleId="a6">
    <w:name w:val="Balloon Text"/>
    <w:basedOn w:val="a"/>
    <w:semiHidden/>
    <w:rsid w:val="007C7B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45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594B"/>
    <w:rPr>
      <w:sz w:val="24"/>
      <w:szCs w:val="24"/>
    </w:rPr>
  </w:style>
  <w:style w:type="character" w:styleId="a9">
    <w:name w:val="Emphasis"/>
    <w:basedOn w:val="a0"/>
    <w:qFormat/>
    <w:rsid w:val="002639E8"/>
    <w:rPr>
      <w:rFonts w:ascii="Times New Roman" w:hAnsi="Times New Roman"/>
      <w:iCs/>
      <w:sz w:val="24"/>
    </w:rPr>
  </w:style>
  <w:style w:type="paragraph" w:styleId="aa">
    <w:name w:val="List Paragraph"/>
    <w:basedOn w:val="a"/>
    <w:qFormat/>
    <w:rsid w:val="007418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81646F"/>
    <w:pPr>
      <w:widowControl w:val="0"/>
      <w:ind w:firstLine="720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81646F"/>
    <w:rPr>
      <w:rFonts w:eastAsia="Times New Roman"/>
      <w:sz w:val="28"/>
    </w:rPr>
  </w:style>
  <w:style w:type="paragraph" w:styleId="ad">
    <w:name w:val="Body Text"/>
    <w:basedOn w:val="a"/>
    <w:link w:val="ae"/>
    <w:rsid w:val="00632CC4"/>
    <w:pPr>
      <w:spacing w:after="120"/>
    </w:pPr>
  </w:style>
  <w:style w:type="character" w:customStyle="1" w:styleId="ae">
    <w:name w:val="Основной текст Знак"/>
    <w:basedOn w:val="a0"/>
    <w:link w:val="ad"/>
    <w:rsid w:val="00632CC4"/>
    <w:rPr>
      <w:sz w:val="24"/>
      <w:szCs w:val="24"/>
    </w:rPr>
  </w:style>
  <w:style w:type="paragraph" w:styleId="20">
    <w:name w:val="Body Text 2"/>
    <w:basedOn w:val="a"/>
    <w:link w:val="21"/>
    <w:rsid w:val="00632C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32CC4"/>
    <w:rPr>
      <w:sz w:val="24"/>
      <w:szCs w:val="24"/>
    </w:rPr>
  </w:style>
  <w:style w:type="paragraph" w:styleId="af">
    <w:name w:val="Title"/>
    <w:basedOn w:val="a"/>
    <w:link w:val="af0"/>
    <w:qFormat/>
    <w:rsid w:val="00632CC4"/>
    <w:pPr>
      <w:widowControl w:val="0"/>
      <w:ind w:right="-1050"/>
      <w:jc w:val="center"/>
    </w:pPr>
    <w:rPr>
      <w:rFonts w:eastAsia="Times New Roman"/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632CC4"/>
    <w:rPr>
      <w:rFonts w:eastAsia="Times New Roman"/>
      <w:b/>
      <w:sz w:val="28"/>
    </w:rPr>
  </w:style>
  <w:style w:type="paragraph" w:customStyle="1" w:styleId="af1">
    <w:basedOn w:val="a"/>
    <w:next w:val="af"/>
    <w:link w:val="af2"/>
    <w:qFormat/>
    <w:rsid w:val="00806CAA"/>
    <w:pPr>
      <w:ind w:right="-1050"/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806CA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660C-5744-4D37-BC6F-AE037158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5</cp:revision>
  <cp:lastPrinted>2020-12-14T15:11:00Z</cp:lastPrinted>
  <dcterms:created xsi:type="dcterms:W3CDTF">2020-12-14T14:57:00Z</dcterms:created>
  <dcterms:modified xsi:type="dcterms:W3CDTF">2020-12-14T15:11:00Z</dcterms:modified>
</cp:coreProperties>
</file>